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4CF4" w14:textId="1C135F6A" w:rsidR="00E7743D" w:rsidRPr="00480846" w:rsidRDefault="00FD4540" w:rsidP="00480846">
      <w:pPr>
        <w:pStyle w:val="Kop1"/>
        <w:rPr>
          <w:rFonts w:eastAsia="Times New Roman"/>
          <w:b/>
          <w:lang w:val="en-US"/>
        </w:rPr>
      </w:pPr>
      <w:r w:rsidRPr="00480846">
        <w:rPr>
          <w:rFonts w:eastAsia="Times New Roman"/>
          <w:b/>
          <w:lang w:val="en-US"/>
        </w:rPr>
        <w:t xml:space="preserve">Consensus text for inclusion in ICF concerning </w:t>
      </w:r>
      <w:r w:rsidR="00E7743D" w:rsidRPr="00480846">
        <w:rPr>
          <w:rFonts w:eastAsia="Times New Roman"/>
          <w:b/>
          <w:lang w:val="en-US"/>
        </w:rPr>
        <w:t>diagnosti</w:t>
      </w:r>
      <w:r w:rsidRPr="00480846">
        <w:rPr>
          <w:rFonts w:eastAsia="Times New Roman"/>
          <w:b/>
          <w:lang w:val="en-US"/>
        </w:rPr>
        <w:t>c</w:t>
      </w:r>
      <w:r w:rsidR="00E7743D" w:rsidRPr="00480846">
        <w:rPr>
          <w:rFonts w:eastAsia="Times New Roman"/>
          <w:b/>
          <w:lang w:val="en-US"/>
        </w:rPr>
        <w:t xml:space="preserve"> </w:t>
      </w:r>
      <w:r w:rsidRPr="00480846">
        <w:rPr>
          <w:rFonts w:eastAsia="Times New Roman"/>
          <w:b/>
          <w:lang w:val="en-US"/>
        </w:rPr>
        <w:t>clinical trials using radiopharmaceuticals in healthy volunteers and patients</w:t>
      </w:r>
      <w:r w:rsidRPr="001F5E56">
        <w:rPr>
          <w:rStyle w:val="Voetnootmarkering"/>
          <w:rFonts w:ascii="Calibri" w:eastAsia="Times New Roman" w:hAnsi="Calibri" w:cs="Calibri"/>
          <w:b/>
          <w:color w:val="000000"/>
          <w:sz w:val="22"/>
          <w:szCs w:val="22"/>
          <w:lang w:val="en-US"/>
        </w:rPr>
        <w:footnoteReference w:id="1"/>
      </w:r>
    </w:p>
    <w:p w14:paraId="2DB7D28E" w14:textId="61BED899" w:rsidR="00E7743D" w:rsidRPr="00FD4540" w:rsidRDefault="00E7743D" w:rsidP="00E7743D">
      <w:pPr>
        <w:rPr>
          <w:rFonts w:ascii="Calibri" w:eastAsia="Times New Roman" w:hAnsi="Calibri" w:cs="Calibri"/>
          <w:color w:val="000000"/>
          <w:sz w:val="22"/>
          <w:szCs w:val="22"/>
          <w:lang w:val="en-US"/>
        </w:rPr>
      </w:pPr>
    </w:p>
    <w:p w14:paraId="718858BE" w14:textId="6C1F31F5" w:rsidR="00FD4540" w:rsidRPr="00A11CF8" w:rsidRDefault="0003529A" w:rsidP="00E7743D">
      <w:pPr>
        <w:rPr>
          <w:rFonts w:ascii="Calibri" w:eastAsia="Times New Roman" w:hAnsi="Calibri" w:cs="Calibri"/>
          <w:color w:val="000000"/>
          <w:sz w:val="22"/>
          <w:szCs w:val="22"/>
          <w:lang w:val="nl-NL"/>
        </w:rPr>
      </w:pPr>
      <w:r>
        <w:rPr>
          <w:rFonts w:ascii="Calibri" w:eastAsia="Times New Roman" w:hAnsi="Calibri" w:cs="Calibri"/>
          <w:color w:val="000000"/>
          <w:sz w:val="22"/>
          <w:szCs w:val="22"/>
          <w:lang w:val="nl-NL"/>
        </w:rPr>
        <w:t>v14</w:t>
      </w:r>
      <w:r w:rsidR="00FD4540" w:rsidRPr="00A11CF8">
        <w:rPr>
          <w:rFonts w:ascii="Calibri" w:eastAsia="Times New Roman" w:hAnsi="Calibri" w:cs="Calibri"/>
          <w:color w:val="000000"/>
          <w:sz w:val="22"/>
          <w:szCs w:val="22"/>
          <w:lang w:val="nl-NL"/>
        </w:rPr>
        <w:t xml:space="preserve"> </w:t>
      </w:r>
      <w:r>
        <w:rPr>
          <w:rFonts w:ascii="Calibri" w:eastAsia="Times New Roman" w:hAnsi="Calibri" w:cs="Calibri"/>
          <w:color w:val="000000"/>
          <w:sz w:val="22"/>
          <w:szCs w:val="22"/>
          <w:lang w:val="nl-NL"/>
        </w:rPr>
        <w:t>Aug</w:t>
      </w:r>
      <w:r w:rsidRPr="00A11CF8">
        <w:rPr>
          <w:rFonts w:ascii="Calibri" w:eastAsia="Times New Roman" w:hAnsi="Calibri" w:cs="Calibri"/>
          <w:color w:val="000000"/>
          <w:sz w:val="22"/>
          <w:szCs w:val="22"/>
          <w:lang w:val="nl-NL"/>
        </w:rPr>
        <w:t xml:space="preserve"> </w:t>
      </w:r>
      <w:r w:rsidR="00FD4540" w:rsidRPr="00A11CF8">
        <w:rPr>
          <w:rFonts w:ascii="Calibri" w:eastAsia="Times New Roman" w:hAnsi="Calibri" w:cs="Calibri"/>
          <w:color w:val="000000"/>
          <w:sz w:val="22"/>
          <w:szCs w:val="22"/>
          <w:lang w:val="nl-NL"/>
        </w:rPr>
        <w:t>2019</w:t>
      </w:r>
    </w:p>
    <w:p w14:paraId="30A68C83" w14:textId="01C43ECD" w:rsidR="00FD4540" w:rsidRPr="00480846" w:rsidRDefault="00FD4540" w:rsidP="00E7743D">
      <w:pPr>
        <w:rPr>
          <w:rFonts w:ascii="Calibri" w:eastAsia="Times New Roman" w:hAnsi="Calibri" w:cs="Calibri"/>
          <w:color w:val="000000"/>
          <w:sz w:val="22"/>
          <w:szCs w:val="22"/>
          <w:lang w:val="nl-BE"/>
        </w:rPr>
      </w:pPr>
      <w:r w:rsidRPr="00480846">
        <w:rPr>
          <w:rFonts w:ascii="Calibri" w:eastAsia="Times New Roman" w:hAnsi="Calibri" w:cs="Calibri"/>
          <w:color w:val="000000"/>
          <w:sz w:val="22"/>
          <w:szCs w:val="22"/>
          <w:lang w:val="nl-BE"/>
        </w:rPr>
        <w:t>Prof. dr. Koen Van Laere</w:t>
      </w:r>
      <w:r w:rsidRPr="00FD4540">
        <w:rPr>
          <w:rFonts w:ascii="Calibri" w:eastAsia="Times New Roman" w:hAnsi="Calibri" w:cs="Calibri"/>
          <w:color w:val="000000"/>
          <w:sz w:val="22"/>
          <w:szCs w:val="22"/>
          <w:lang w:val="nl-BE"/>
        </w:rPr>
        <w:t>, UZ/KU Leuven</w:t>
      </w:r>
    </w:p>
    <w:p w14:paraId="1D943C1D" w14:textId="1C79A76E" w:rsidR="00FD4540" w:rsidRPr="00480846" w:rsidRDefault="00FD4540" w:rsidP="00E7743D">
      <w:pPr>
        <w:rPr>
          <w:rFonts w:ascii="Calibri" w:eastAsia="Times New Roman" w:hAnsi="Calibri" w:cs="Calibri"/>
          <w:color w:val="000000"/>
          <w:sz w:val="22"/>
          <w:szCs w:val="22"/>
          <w:lang w:val="fr-BE"/>
        </w:rPr>
      </w:pPr>
      <w:r w:rsidRPr="00480846">
        <w:rPr>
          <w:rFonts w:ascii="Calibri" w:eastAsia="Times New Roman" w:hAnsi="Calibri" w:cs="Calibri"/>
          <w:color w:val="000000"/>
          <w:sz w:val="22"/>
          <w:szCs w:val="22"/>
          <w:lang w:val="fr-BE"/>
        </w:rPr>
        <w:t xml:space="preserve">Prof. </w:t>
      </w:r>
      <w:proofErr w:type="spellStart"/>
      <w:r w:rsidRPr="00480846">
        <w:rPr>
          <w:rFonts w:ascii="Calibri" w:eastAsia="Times New Roman" w:hAnsi="Calibri" w:cs="Calibri"/>
          <w:color w:val="000000"/>
          <w:sz w:val="22"/>
          <w:szCs w:val="22"/>
          <w:lang w:val="fr-BE"/>
        </w:rPr>
        <w:t>dr</w:t>
      </w:r>
      <w:proofErr w:type="spellEnd"/>
      <w:r w:rsidRPr="00480846">
        <w:rPr>
          <w:rFonts w:ascii="Calibri" w:eastAsia="Times New Roman" w:hAnsi="Calibri" w:cs="Calibri"/>
          <w:color w:val="000000"/>
          <w:sz w:val="22"/>
          <w:szCs w:val="22"/>
          <w:lang w:val="fr-BE"/>
        </w:rPr>
        <w:t>. Christophe Deroose, UZ/KU Leuven</w:t>
      </w:r>
    </w:p>
    <w:p w14:paraId="1D2407FE" w14:textId="50341BEB" w:rsidR="00FD4540" w:rsidRPr="00B7300C" w:rsidRDefault="00FD4540" w:rsidP="00E7743D">
      <w:pPr>
        <w:rPr>
          <w:rFonts w:ascii="Calibri" w:eastAsia="Times New Roman" w:hAnsi="Calibri" w:cs="Calibri"/>
          <w:color w:val="000000"/>
          <w:sz w:val="22"/>
          <w:szCs w:val="22"/>
          <w:lang w:val="fr-FR"/>
        </w:rPr>
      </w:pPr>
      <w:r w:rsidRPr="00480846">
        <w:rPr>
          <w:rFonts w:ascii="Calibri" w:eastAsia="Times New Roman" w:hAnsi="Calibri" w:cs="Calibri"/>
          <w:color w:val="000000"/>
          <w:sz w:val="22"/>
          <w:szCs w:val="22"/>
          <w:lang w:val="fr-BE"/>
        </w:rPr>
        <w:t>Dr. Sylv</w:t>
      </w:r>
      <w:r w:rsidR="00F26DE8">
        <w:rPr>
          <w:rFonts w:ascii="Calibri" w:eastAsia="Times New Roman" w:hAnsi="Calibri" w:cs="Calibri"/>
          <w:color w:val="000000"/>
          <w:sz w:val="22"/>
          <w:szCs w:val="22"/>
          <w:lang w:val="fr-BE"/>
        </w:rPr>
        <w:t>i</w:t>
      </w:r>
      <w:r w:rsidRPr="00480846">
        <w:rPr>
          <w:rFonts w:ascii="Calibri" w:eastAsia="Times New Roman" w:hAnsi="Calibri" w:cs="Calibri"/>
          <w:color w:val="000000"/>
          <w:sz w:val="22"/>
          <w:szCs w:val="22"/>
          <w:lang w:val="fr-BE"/>
        </w:rPr>
        <w:t xml:space="preserve">ane </w:t>
      </w:r>
      <w:proofErr w:type="spellStart"/>
      <w:r w:rsidRPr="00480846">
        <w:rPr>
          <w:rFonts w:ascii="Calibri" w:eastAsia="Times New Roman" w:hAnsi="Calibri" w:cs="Calibri"/>
          <w:color w:val="000000"/>
          <w:sz w:val="22"/>
          <w:szCs w:val="22"/>
          <w:lang w:val="fr-BE"/>
        </w:rPr>
        <w:t>Carbon</w:t>
      </w:r>
      <w:r w:rsidR="00F26DE8">
        <w:rPr>
          <w:rFonts w:ascii="Calibri" w:eastAsia="Times New Roman" w:hAnsi="Calibri" w:cs="Calibri"/>
          <w:color w:val="000000"/>
          <w:sz w:val="22"/>
          <w:szCs w:val="22"/>
          <w:lang w:val="fr-BE"/>
        </w:rPr>
        <w:t>n</w:t>
      </w:r>
      <w:r w:rsidRPr="00480846">
        <w:rPr>
          <w:rFonts w:ascii="Calibri" w:eastAsia="Times New Roman" w:hAnsi="Calibri" w:cs="Calibri"/>
          <w:color w:val="000000"/>
          <w:sz w:val="22"/>
          <w:szCs w:val="22"/>
          <w:lang w:val="fr-BE"/>
        </w:rPr>
        <w:t>elle</w:t>
      </w:r>
      <w:proofErr w:type="spellEnd"/>
      <w:r w:rsidRPr="00480846">
        <w:rPr>
          <w:rFonts w:ascii="Calibri" w:eastAsia="Times New Roman" w:hAnsi="Calibri" w:cs="Calibri"/>
          <w:color w:val="000000"/>
          <w:sz w:val="22"/>
          <w:szCs w:val="22"/>
          <w:lang w:val="fr-BE"/>
        </w:rPr>
        <w:t>, FANC</w:t>
      </w:r>
    </w:p>
    <w:p w14:paraId="4F57AADE" w14:textId="1F54B29B" w:rsidR="00FD4540" w:rsidRPr="00812E34" w:rsidRDefault="0003529A" w:rsidP="00E7743D">
      <w:pPr>
        <w:rPr>
          <w:rFonts w:ascii="Calibri" w:eastAsia="Times New Roman" w:hAnsi="Calibri" w:cs="Calibri"/>
          <w:color w:val="000000"/>
          <w:sz w:val="22"/>
          <w:szCs w:val="22"/>
          <w:lang w:val="en-US"/>
        </w:rPr>
      </w:pPr>
      <w:r w:rsidRPr="00812E34">
        <w:rPr>
          <w:rFonts w:ascii="Calibri" w:eastAsia="Times New Roman" w:hAnsi="Calibri" w:cs="Calibri"/>
          <w:color w:val="000000"/>
          <w:sz w:val="22"/>
          <w:szCs w:val="22"/>
          <w:lang w:val="en-US"/>
        </w:rPr>
        <w:t>prof. Dr. Minne Casteels, chair EC UZ Leuven</w:t>
      </w:r>
    </w:p>
    <w:p w14:paraId="57D2AC23" w14:textId="77777777" w:rsidR="0003529A" w:rsidRPr="00812E34" w:rsidRDefault="0003529A" w:rsidP="00E7743D">
      <w:pPr>
        <w:rPr>
          <w:rFonts w:ascii="Calibri" w:eastAsia="Times New Roman" w:hAnsi="Calibri" w:cs="Calibri"/>
          <w:color w:val="000000"/>
          <w:sz w:val="22"/>
          <w:szCs w:val="22"/>
          <w:lang w:val="en-US"/>
        </w:rPr>
      </w:pPr>
    </w:p>
    <w:p w14:paraId="72914A80" w14:textId="2CB07AC5" w:rsidR="00FD4540" w:rsidRPr="00480846" w:rsidRDefault="00FD4540" w:rsidP="00E7743D">
      <w:pPr>
        <w:rPr>
          <w:rFonts w:ascii="Calibri" w:eastAsia="Times New Roman" w:hAnsi="Calibri" w:cs="Calibri"/>
          <w:b/>
          <w:color w:val="000000"/>
          <w:sz w:val="22"/>
          <w:szCs w:val="22"/>
          <w:lang w:val="en-US"/>
        </w:rPr>
      </w:pPr>
      <w:r w:rsidRPr="00480846">
        <w:rPr>
          <w:rFonts w:ascii="Calibri" w:eastAsia="Times New Roman" w:hAnsi="Calibri" w:cs="Calibri"/>
          <w:i/>
          <w:color w:val="000000"/>
          <w:sz w:val="22"/>
          <w:szCs w:val="22"/>
          <w:lang w:val="en-US"/>
        </w:rPr>
        <w:t>Remark : Text</w:t>
      </w:r>
      <w:r>
        <w:rPr>
          <w:rFonts w:ascii="Calibri" w:eastAsia="Times New Roman" w:hAnsi="Calibri" w:cs="Calibri"/>
          <w:i/>
          <w:color w:val="000000"/>
          <w:sz w:val="22"/>
          <w:szCs w:val="22"/>
          <w:lang w:val="en-US"/>
        </w:rPr>
        <w:t>s</w:t>
      </w:r>
      <w:r w:rsidRPr="00480846">
        <w:rPr>
          <w:rFonts w:ascii="Calibri" w:eastAsia="Times New Roman" w:hAnsi="Calibri" w:cs="Calibri"/>
          <w:i/>
          <w:color w:val="000000"/>
          <w:sz w:val="22"/>
          <w:szCs w:val="22"/>
          <w:lang w:val="en-US"/>
        </w:rPr>
        <w:t xml:space="preserve"> between</w:t>
      </w:r>
      <w:r w:rsidRPr="00480846">
        <w:rPr>
          <w:rFonts w:ascii="Calibri" w:eastAsia="Times New Roman" w:hAnsi="Calibri" w:cs="Calibri"/>
          <w:b/>
          <w:color w:val="000000"/>
          <w:sz w:val="22"/>
          <w:szCs w:val="22"/>
          <w:lang w:val="en-US"/>
        </w:rPr>
        <w:t xml:space="preserve"> </w:t>
      </w:r>
      <w:r w:rsidRPr="00480846">
        <w:rPr>
          <w:rFonts w:ascii="Calibri" w:eastAsia="Times New Roman" w:hAnsi="Calibri" w:cs="Calibri"/>
          <w:i/>
          <w:iCs/>
          <w:color w:val="000000"/>
          <w:sz w:val="22"/>
          <w:szCs w:val="22"/>
          <w:lang w:val="en-US"/>
        </w:rPr>
        <w:t xml:space="preserve">[..] </w:t>
      </w:r>
      <w:r>
        <w:rPr>
          <w:rFonts w:ascii="Calibri" w:eastAsia="Times New Roman" w:hAnsi="Calibri" w:cs="Calibri"/>
          <w:i/>
          <w:iCs/>
          <w:color w:val="000000"/>
          <w:sz w:val="22"/>
          <w:szCs w:val="22"/>
          <w:lang w:val="en-US"/>
        </w:rPr>
        <w:t xml:space="preserve">: </w:t>
      </w:r>
      <w:r w:rsidRPr="00480846">
        <w:rPr>
          <w:rFonts w:ascii="Calibri" w:eastAsia="Times New Roman" w:hAnsi="Calibri" w:cs="Calibri"/>
          <w:i/>
          <w:iCs/>
          <w:color w:val="000000"/>
          <w:sz w:val="22"/>
          <w:szCs w:val="22"/>
          <w:lang w:val="en-US"/>
        </w:rPr>
        <w:t xml:space="preserve">to be </w:t>
      </w:r>
      <w:r>
        <w:rPr>
          <w:rFonts w:ascii="Calibri" w:eastAsia="Times New Roman" w:hAnsi="Calibri" w:cs="Calibri"/>
          <w:i/>
          <w:iCs/>
          <w:color w:val="000000"/>
          <w:sz w:val="22"/>
          <w:szCs w:val="22"/>
          <w:lang w:val="en-US"/>
        </w:rPr>
        <w:t>chosen as adequate for the study under consideration; “//” = choose appropriate part(s).</w:t>
      </w:r>
    </w:p>
    <w:p w14:paraId="6BDEB3E8" w14:textId="77777777" w:rsidR="00FD4540" w:rsidRPr="00480846" w:rsidRDefault="00FD4540" w:rsidP="00E7743D">
      <w:pPr>
        <w:rPr>
          <w:rFonts w:ascii="Calibri" w:eastAsia="Times New Roman" w:hAnsi="Calibri" w:cs="Calibri"/>
          <w:b/>
          <w:color w:val="000000"/>
          <w:sz w:val="22"/>
          <w:szCs w:val="22"/>
          <w:lang w:val="en-US"/>
        </w:rPr>
      </w:pPr>
    </w:p>
    <w:p w14:paraId="001567FC" w14:textId="36295D68" w:rsidR="00E7743D" w:rsidRPr="00480846" w:rsidRDefault="00FD4540" w:rsidP="00E7743D">
      <w:pPr>
        <w:rPr>
          <w:rFonts w:ascii="Calibri" w:eastAsia="Times New Roman" w:hAnsi="Calibri" w:cs="Calibri"/>
          <w:b/>
          <w:color w:val="000000"/>
          <w:sz w:val="22"/>
          <w:szCs w:val="22"/>
          <w:lang w:val="nl-BE"/>
        </w:rPr>
      </w:pPr>
      <w:r w:rsidRPr="000B1B58">
        <w:rPr>
          <w:rFonts w:ascii="Calibri" w:eastAsia="Times New Roman" w:hAnsi="Calibri" w:cs="Calibri"/>
          <w:b/>
          <w:color w:val="000000"/>
          <w:sz w:val="22"/>
          <w:szCs w:val="22"/>
          <w:lang w:val="nl-NL"/>
        </w:rPr>
        <w:t xml:space="preserve">1/ </w:t>
      </w:r>
      <w:r w:rsidR="00E7743D" w:rsidRPr="000B1B58">
        <w:rPr>
          <w:rFonts w:ascii="Calibri" w:eastAsia="Times New Roman" w:hAnsi="Calibri" w:cs="Calibri"/>
          <w:b/>
          <w:color w:val="000000"/>
          <w:sz w:val="22"/>
          <w:szCs w:val="22"/>
          <w:lang w:val="nl-NL"/>
        </w:rPr>
        <w:t>NEDERLANDS</w:t>
      </w:r>
    </w:p>
    <w:p w14:paraId="5042CC38" w14:textId="77777777" w:rsidR="00E7743D" w:rsidRPr="00B7300C" w:rsidRDefault="00E7743D" w:rsidP="00E7743D">
      <w:pPr>
        <w:rPr>
          <w:rFonts w:ascii="Calibri" w:eastAsia="Times New Roman" w:hAnsi="Calibri" w:cs="Calibri"/>
          <w:color w:val="000000"/>
          <w:sz w:val="22"/>
          <w:szCs w:val="22"/>
          <w:lang w:val="nl-BE"/>
        </w:rPr>
      </w:pPr>
      <w:r w:rsidRPr="00FD4540">
        <w:rPr>
          <w:rFonts w:ascii="Calibri" w:eastAsia="Times New Roman" w:hAnsi="Calibri" w:cs="Calibri"/>
          <w:color w:val="000000"/>
          <w:sz w:val="22"/>
          <w:szCs w:val="22"/>
          <w:lang w:val="nl-NL"/>
        </w:rPr>
        <w:t> </w:t>
      </w:r>
    </w:p>
    <w:p w14:paraId="03CCA907" w14:textId="7A1FF82F" w:rsidR="00E33961" w:rsidRPr="00B7300C" w:rsidRDefault="00FD4540" w:rsidP="00B7300C">
      <w:pPr>
        <w:jc w:val="both"/>
        <w:rPr>
          <w:rFonts w:ascii="Calibri" w:eastAsia="Times New Roman" w:hAnsi="Calibri" w:cs="Calibri"/>
          <w:color w:val="000000"/>
          <w:sz w:val="22"/>
          <w:szCs w:val="22"/>
          <w:lang w:val="nl-BE"/>
        </w:rPr>
      </w:pPr>
      <w:r w:rsidRPr="00B7300C" w:rsidDel="00FD4540">
        <w:rPr>
          <w:rFonts w:ascii="Calibri" w:eastAsia="Times New Roman" w:hAnsi="Calibri" w:cs="Calibri"/>
          <w:color w:val="000000"/>
          <w:sz w:val="22"/>
          <w:szCs w:val="22"/>
          <w:lang w:val="nl-BE"/>
        </w:rPr>
        <w:t xml:space="preserve"> </w:t>
      </w:r>
      <w:r w:rsidRPr="00B7300C">
        <w:rPr>
          <w:rFonts w:ascii="Calibri" w:eastAsia="Times New Roman" w:hAnsi="Calibri" w:cs="Calibri"/>
          <w:color w:val="000000"/>
          <w:sz w:val="22"/>
          <w:szCs w:val="22"/>
          <w:lang w:val="nl-BE"/>
        </w:rPr>
        <w:t xml:space="preserve">(Paragraaf “Wat is gekend over </w:t>
      </w:r>
      <w:r w:rsidR="00E33961" w:rsidRPr="00B7300C">
        <w:rPr>
          <w:rFonts w:ascii="Calibri" w:eastAsia="Times New Roman" w:hAnsi="Calibri" w:cs="Calibri"/>
          <w:color w:val="000000"/>
          <w:sz w:val="22"/>
          <w:szCs w:val="22"/>
          <w:lang w:val="nl-BE"/>
        </w:rPr>
        <w:t>de speurstof</w:t>
      </w:r>
      <w:r w:rsidRPr="00B7300C">
        <w:rPr>
          <w:rFonts w:ascii="Calibri" w:eastAsia="Times New Roman" w:hAnsi="Calibri" w:cs="Calibri"/>
          <w:color w:val="000000"/>
          <w:sz w:val="22"/>
          <w:szCs w:val="22"/>
          <w:lang w:val="nl-BE"/>
        </w:rPr>
        <w:t>”)</w:t>
      </w:r>
      <w:r w:rsidR="00E33961" w:rsidRPr="00B7300C">
        <w:rPr>
          <w:rFonts w:ascii="Calibri" w:eastAsia="Times New Roman" w:hAnsi="Calibri" w:cs="Calibri"/>
          <w:color w:val="000000"/>
          <w:sz w:val="22"/>
          <w:szCs w:val="22"/>
          <w:lang w:val="nl-BE"/>
        </w:rPr>
        <w:t xml:space="preserve"> : </w:t>
      </w:r>
    </w:p>
    <w:p w14:paraId="27B6C353" w14:textId="77777777" w:rsidR="00E33961" w:rsidRPr="00B7300C" w:rsidRDefault="00E33961" w:rsidP="00B7300C">
      <w:pPr>
        <w:jc w:val="both"/>
        <w:rPr>
          <w:rFonts w:ascii="Calibri" w:eastAsia="Times New Roman" w:hAnsi="Calibri" w:cs="Calibri"/>
          <w:color w:val="000000"/>
          <w:sz w:val="22"/>
          <w:szCs w:val="22"/>
          <w:lang w:val="nl-BE"/>
        </w:rPr>
      </w:pPr>
    </w:p>
    <w:p w14:paraId="7D5FDFC5" w14:textId="7EEA1ECA" w:rsidR="00E33961" w:rsidRPr="00B7300C" w:rsidRDefault="00E33961" w:rsidP="00B7300C">
      <w:pPr>
        <w:jc w:val="both"/>
        <w:rPr>
          <w:rFonts w:ascii="Calibri" w:eastAsia="Times New Roman" w:hAnsi="Calibri" w:cs="Calibri"/>
          <w:color w:val="000000"/>
          <w:sz w:val="22"/>
          <w:szCs w:val="22"/>
          <w:lang w:val="nl-BE"/>
        </w:rPr>
      </w:pPr>
      <w:r w:rsidRPr="00B7300C">
        <w:rPr>
          <w:rFonts w:ascii="Calibri" w:eastAsia="Times New Roman" w:hAnsi="Calibri" w:cs="Calibri"/>
          <w:i/>
          <w:iCs/>
          <w:color w:val="000000"/>
          <w:sz w:val="22"/>
          <w:szCs w:val="22"/>
          <w:lang w:val="nl-BE"/>
        </w:rPr>
        <w:t>Er wordt in deze studie een speurstof gebruikt waarvan de hoeveelheid zo laag is dat deze de normale processen in uw lichaam niet beïnvloedt. </w:t>
      </w:r>
    </w:p>
    <w:p w14:paraId="68C4946E" w14:textId="77777777" w:rsidR="00E33961" w:rsidRPr="00B7300C" w:rsidRDefault="00E33961" w:rsidP="00B7300C">
      <w:pPr>
        <w:jc w:val="both"/>
        <w:rPr>
          <w:rFonts w:ascii="Calibri" w:eastAsia="Times New Roman" w:hAnsi="Calibri" w:cs="Calibri"/>
          <w:i/>
          <w:iCs/>
          <w:color w:val="000000"/>
          <w:sz w:val="22"/>
          <w:szCs w:val="22"/>
          <w:lang w:val="nl-BE"/>
        </w:rPr>
      </w:pPr>
    </w:p>
    <w:p w14:paraId="281B7997" w14:textId="7E9E45A1" w:rsidR="00E33961" w:rsidRPr="00B7300C" w:rsidRDefault="00FD4540" w:rsidP="00B7300C">
      <w:pPr>
        <w:jc w:val="both"/>
        <w:rPr>
          <w:rFonts w:ascii="Calibri" w:eastAsia="Times New Roman" w:hAnsi="Calibri" w:cs="Calibri"/>
          <w:iCs/>
          <w:color w:val="000000"/>
          <w:sz w:val="22"/>
          <w:szCs w:val="22"/>
          <w:lang w:val="nl-BE"/>
        </w:rPr>
      </w:pPr>
      <w:r w:rsidRPr="00B7300C">
        <w:rPr>
          <w:rFonts w:ascii="Calibri" w:eastAsia="Times New Roman" w:hAnsi="Calibri" w:cs="Calibri"/>
          <w:iCs/>
          <w:color w:val="000000"/>
          <w:sz w:val="22"/>
          <w:szCs w:val="22"/>
          <w:lang w:val="nl-BE"/>
        </w:rPr>
        <w:t xml:space="preserve">(Paragraaf </w:t>
      </w:r>
      <w:r>
        <w:rPr>
          <w:rFonts w:ascii="Calibri" w:eastAsia="Times New Roman" w:hAnsi="Calibri" w:cs="Calibri"/>
          <w:iCs/>
          <w:color w:val="000000"/>
          <w:sz w:val="22"/>
          <w:szCs w:val="22"/>
          <w:lang w:val="nl-BE"/>
        </w:rPr>
        <w:t>“</w:t>
      </w:r>
      <w:r w:rsidR="00E33961" w:rsidRPr="00B7300C">
        <w:rPr>
          <w:rFonts w:ascii="Calibri" w:eastAsia="Times New Roman" w:hAnsi="Calibri" w:cs="Calibri"/>
          <w:iCs/>
          <w:color w:val="000000"/>
          <w:sz w:val="22"/>
          <w:szCs w:val="22"/>
          <w:lang w:val="nl-BE"/>
        </w:rPr>
        <w:t>Stralingsbelasting</w:t>
      </w:r>
      <w:r>
        <w:rPr>
          <w:rFonts w:ascii="Calibri" w:eastAsia="Times New Roman" w:hAnsi="Calibri" w:cs="Calibri"/>
          <w:iCs/>
          <w:color w:val="000000"/>
          <w:sz w:val="22"/>
          <w:szCs w:val="22"/>
          <w:lang w:val="nl-BE"/>
        </w:rPr>
        <w:t xml:space="preserve">”) : </w:t>
      </w:r>
    </w:p>
    <w:p w14:paraId="47785810" w14:textId="77777777" w:rsidR="00E33961" w:rsidRPr="00B7300C" w:rsidRDefault="00E33961" w:rsidP="00B7300C">
      <w:pPr>
        <w:jc w:val="both"/>
        <w:rPr>
          <w:rFonts w:ascii="Calibri" w:eastAsia="Times New Roman" w:hAnsi="Calibri" w:cs="Calibri"/>
          <w:i/>
          <w:iCs/>
          <w:color w:val="000000"/>
          <w:sz w:val="22"/>
          <w:szCs w:val="22"/>
          <w:lang w:val="nl-BE"/>
        </w:rPr>
      </w:pPr>
    </w:p>
    <w:p w14:paraId="2800AE31" w14:textId="7C2B6120" w:rsidR="00FD4540" w:rsidRDefault="00E7743D" w:rsidP="00B7300C">
      <w:pPr>
        <w:jc w:val="both"/>
        <w:rPr>
          <w:rFonts w:ascii="Calibri" w:eastAsia="Times New Roman" w:hAnsi="Calibri" w:cs="Calibri"/>
          <w:i/>
          <w:iCs/>
          <w:color w:val="000000"/>
          <w:sz w:val="22"/>
          <w:szCs w:val="22"/>
          <w:lang w:val="nl-BE"/>
        </w:rPr>
      </w:pPr>
      <w:r w:rsidRPr="00B7300C">
        <w:rPr>
          <w:rFonts w:ascii="Calibri" w:eastAsia="Times New Roman" w:hAnsi="Calibri" w:cs="Calibri"/>
          <w:i/>
          <w:iCs/>
          <w:color w:val="000000"/>
          <w:sz w:val="22"/>
          <w:szCs w:val="22"/>
          <w:lang w:val="nl-BE"/>
        </w:rPr>
        <w:t>Hoewel in deze studie een speurstof wordt gebruikt die radioactief gemerkt is, is de hoeveelheid straling waaraan u wordt blootgesteld laag.</w:t>
      </w:r>
      <w:r w:rsidR="00FD4540" w:rsidRPr="000B1B58" w:rsidDel="00E33961">
        <w:rPr>
          <w:rFonts w:ascii="Calibri" w:eastAsia="Times New Roman" w:hAnsi="Calibri" w:cs="Calibri"/>
          <w:i/>
          <w:iCs/>
          <w:color w:val="000000"/>
          <w:sz w:val="22"/>
          <w:szCs w:val="22"/>
          <w:lang w:val="nl-BE"/>
        </w:rPr>
        <w:t xml:space="preserve"> </w:t>
      </w:r>
      <w:r w:rsidRPr="00B7300C">
        <w:rPr>
          <w:rFonts w:ascii="Calibri" w:eastAsia="Times New Roman" w:hAnsi="Calibri" w:cs="Calibri"/>
          <w:i/>
          <w:iCs/>
          <w:color w:val="000000"/>
          <w:sz w:val="22"/>
          <w:szCs w:val="22"/>
          <w:lang w:val="nl-BE"/>
        </w:rPr>
        <w:t>Uw stralingsbelasting voor dit onderzoek zal ongeveer x,x mSv (milli</w:t>
      </w:r>
      <w:r w:rsidR="005F6914">
        <w:rPr>
          <w:rFonts w:ascii="Calibri" w:eastAsia="Times New Roman" w:hAnsi="Calibri" w:cs="Calibri"/>
          <w:i/>
          <w:iCs/>
          <w:color w:val="000000"/>
          <w:sz w:val="22"/>
          <w:szCs w:val="22"/>
          <w:lang w:val="nl-BE"/>
        </w:rPr>
        <w:t>s</w:t>
      </w:r>
      <w:r w:rsidRPr="00B7300C">
        <w:rPr>
          <w:rFonts w:ascii="Calibri" w:eastAsia="Times New Roman" w:hAnsi="Calibri" w:cs="Calibri"/>
          <w:i/>
          <w:iCs/>
          <w:color w:val="000000"/>
          <w:sz w:val="22"/>
          <w:szCs w:val="22"/>
          <w:lang w:val="nl-BE"/>
        </w:rPr>
        <w:t xml:space="preserve">ievert) bedragen voor </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de volledige studie</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xml:space="preserve"> // </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een injectie van xxx MBq, met een maximum van x injecties</w:t>
      </w:r>
      <w:r w:rsidR="00441DCC" w:rsidRPr="00B7300C">
        <w:rPr>
          <w:rFonts w:ascii="Calibri" w:eastAsia="Times New Roman" w:hAnsi="Calibri" w:cs="Calibri"/>
          <w:i/>
          <w:iCs/>
          <w:color w:val="000000"/>
          <w:sz w:val="22"/>
          <w:szCs w:val="22"/>
          <w:lang w:val="nl-BE"/>
        </w:rPr>
        <w:t>]</w:t>
      </w:r>
      <w:r w:rsidR="008D7F3F" w:rsidRPr="00B7300C">
        <w:rPr>
          <w:rFonts w:ascii="Calibri" w:eastAsia="Times New Roman" w:hAnsi="Calibri" w:cs="Calibri"/>
          <w:i/>
          <w:iCs/>
          <w:color w:val="000000"/>
          <w:sz w:val="22"/>
          <w:szCs w:val="22"/>
          <w:lang w:val="nl-BE"/>
        </w:rPr>
        <w:t xml:space="preserve"> [, inclusief de straling</w:t>
      </w:r>
      <w:r w:rsidR="0068781D">
        <w:rPr>
          <w:rFonts w:ascii="Calibri" w:eastAsia="Times New Roman" w:hAnsi="Calibri" w:cs="Calibri"/>
          <w:i/>
          <w:iCs/>
          <w:color w:val="000000"/>
          <w:sz w:val="22"/>
          <w:szCs w:val="22"/>
          <w:lang w:val="nl-BE"/>
        </w:rPr>
        <w:t>s</w:t>
      </w:r>
      <w:r w:rsidR="008D7F3F" w:rsidRPr="00B7300C">
        <w:rPr>
          <w:rFonts w:ascii="Calibri" w:eastAsia="Times New Roman" w:hAnsi="Calibri" w:cs="Calibri"/>
          <w:i/>
          <w:iCs/>
          <w:color w:val="000000"/>
          <w:sz w:val="22"/>
          <w:szCs w:val="22"/>
          <w:lang w:val="nl-BE"/>
        </w:rPr>
        <w:t>belasting van de CT(’s)]</w:t>
      </w:r>
      <w:r w:rsidRPr="00B7300C">
        <w:rPr>
          <w:rFonts w:ascii="Calibri" w:eastAsia="Times New Roman" w:hAnsi="Calibri" w:cs="Calibri"/>
          <w:i/>
          <w:iCs/>
          <w:color w:val="000000"/>
          <w:sz w:val="22"/>
          <w:szCs w:val="22"/>
          <w:lang w:val="nl-BE"/>
        </w:rPr>
        <w:t xml:space="preserve">. </w:t>
      </w:r>
    </w:p>
    <w:p w14:paraId="7D4E532C" w14:textId="03CC6E7B" w:rsidR="00E7743D" w:rsidRPr="00B7300C" w:rsidRDefault="00E7743D" w:rsidP="00B7300C">
      <w:pPr>
        <w:jc w:val="both"/>
        <w:rPr>
          <w:rFonts w:ascii="Calibri" w:eastAsia="Times New Roman" w:hAnsi="Calibri" w:cs="Calibri"/>
          <w:color w:val="000000"/>
          <w:sz w:val="22"/>
          <w:szCs w:val="22"/>
          <w:lang w:val="nl-BE"/>
        </w:rPr>
      </w:pPr>
      <w:r w:rsidRPr="00B7300C">
        <w:rPr>
          <w:rFonts w:ascii="Calibri" w:eastAsia="Times New Roman" w:hAnsi="Calibri" w:cs="Calibri"/>
          <w:i/>
          <w:iCs/>
          <w:color w:val="000000"/>
          <w:sz w:val="22"/>
          <w:szCs w:val="22"/>
          <w:lang w:val="nl-BE"/>
        </w:rPr>
        <w:t>De totale blootstelling van het lichaam aan straling ten</w:t>
      </w:r>
      <w:r w:rsidR="00CA3EFF">
        <w:rPr>
          <w:rFonts w:ascii="Calibri" w:eastAsia="Times New Roman" w:hAnsi="Calibri" w:cs="Calibri"/>
          <w:i/>
          <w:iCs/>
          <w:color w:val="000000"/>
          <w:sz w:val="22"/>
          <w:szCs w:val="22"/>
          <w:lang w:val="nl-BE"/>
        </w:rPr>
        <w:t xml:space="preserve"> </w:t>
      </w:r>
      <w:r w:rsidRPr="00B7300C">
        <w:rPr>
          <w:rFonts w:ascii="Calibri" w:eastAsia="Times New Roman" w:hAnsi="Calibri" w:cs="Calibri"/>
          <w:i/>
          <w:iCs/>
          <w:color w:val="000000"/>
          <w:sz w:val="22"/>
          <w:szCs w:val="22"/>
          <w:lang w:val="nl-BE"/>
        </w:rPr>
        <w:t xml:space="preserve">gevolge van deze studie is </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lager dan</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xml:space="preserve"> // </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vergelijkbaar met</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xml:space="preserve"> de stralingsblootstelling van bijvoorbeeld een CT-scan van de buik</w:t>
      </w:r>
      <w:r w:rsidR="00371F32">
        <w:rPr>
          <w:rFonts w:ascii="Calibri" w:eastAsia="Times New Roman" w:hAnsi="Calibri" w:cs="Calibri"/>
          <w:i/>
          <w:iCs/>
          <w:color w:val="000000"/>
          <w:sz w:val="22"/>
          <w:szCs w:val="22"/>
          <w:lang w:val="nl-BE"/>
        </w:rPr>
        <w:t xml:space="preserve"> (</w:t>
      </w:r>
      <w:r w:rsidRPr="00B7300C">
        <w:rPr>
          <w:rFonts w:ascii="Calibri" w:eastAsia="Times New Roman" w:hAnsi="Calibri" w:cs="Calibri"/>
          <w:i/>
          <w:iCs/>
          <w:color w:val="000000"/>
          <w:sz w:val="22"/>
          <w:szCs w:val="22"/>
          <w:lang w:val="nl-BE"/>
        </w:rPr>
        <w:t xml:space="preserve">deze is meestal </w:t>
      </w:r>
      <w:r w:rsidR="00E33961" w:rsidRPr="00B7300C">
        <w:rPr>
          <w:rFonts w:ascii="Calibri" w:eastAsia="Times New Roman" w:hAnsi="Calibri" w:cs="Calibri"/>
          <w:i/>
          <w:iCs/>
          <w:color w:val="000000"/>
          <w:sz w:val="22"/>
          <w:szCs w:val="22"/>
          <w:lang w:val="nl-BE"/>
        </w:rPr>
        <w:t xml:space="preserve">ongeveer </w:t>
      </w:r>
      <w:r w:rsidRPr="00B7300C">
        <w:rPr>
          <w:rFonts w:ascii="Calibri" w:eastAsia="Times New Roman" w:hAnsi="Calibri" w:cs="Calibri"/>
          <w:i/>
          <w:iCs/>
          <w:color w:val="000000"/>
          <w:sz w:val="22"/>
          <w:szCs w:val="22"/>
          <w:lang w:val="nl-BE"/>
        </w:rPr>
        <w:t>8</w:t>
      </w:r>
      <w:r w:rsidR="00E33961" w:rsidRPr="00B7300C">
        <w:rPr>
          <w:rFonts w:ascii="Calibri" w:eastAsia="Times New Roman" w:hAnsi="Calibri" w:cs="Calibri"/>
          <w:i/>
          <w:iCs/>
          <w:color w:val="000000"/>
          <w:sz w:val="22"/>
          <w:szCs w:val="22"/>
          <w:lang w:val="nl-BE"/>
        </w:rPr>
        <w:t xml:space="preserve"> tot 9</w:t>
      </w:r>
      <w:r w:rsidRPr="00B7300C">
        <w:rPr>
          <w:rFonts w:ascii="Calibri" w:eastAsia="Times New Roman" w:hAnsi="Calibri" w:cs="Calibri"/>
          <w:i/>
          <w:iCs/>
          <w:color w:val="000000"/>
          <w:sz w:val="22"/>
          <w:szCs w:val="22"/>
          <w:lang w:val="nl-BE"/>
        </w:rPr>
        <w:t xml:space="preserve"> mSv</w:t>
      </w:r>
      <w:r w:rsidR="00371F32">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xml:space="preserve">. Eveneens ter vergelijking, de </w:t>
      </w:r>
      <w:r w:rsidR="00227B65">
        <w:rPr>
          <w:rFonts w:ascii="Calibri" w:eastAsia="Times New Roman" w:hAnsi="Calibri" w:cs="Calibri"/>
          <w:i/>
          <w:iCs/>
          <w:color w:val="000000"/>
          <w:sz w:val="22"/>
          <w:szCs w:val="22"/>
          <w:lang w:val="nl-BE"/>
        </w:rPr>
        <w:t xml:space="preserve">natuurlijke </w:t>
      </w:r>
      <w:r w:rsidRPr="00B7300C">
        <w:rPr>
          <w:rFonts w:ascii="Calibri" w:eastAsia="Times New Roman" w:hAnsi="Calibri" w:cs="Calibri"/>
          <w:i/>
          <w:iCs/>
          <w:color w:val="000000"/>
          <w:sz w:val="22"/>
          <w:szCs w:val="22"/>
          <w:lang w:val="nl-BE"/>
        </w:rPr>
        <w:t>stralingsblootstelling die in België voorkomt is 2 tot 3 mSv per jaar. </w:t>
      </w:r>
    </w:p>
    <w:p w14:paraId="40D9B752" w14:textId="77777777" w:rsidR="00E7743D" w:rsidRPr="00B7300C" w:rsidRDefault="00E7743D" w:rsidP="00B7300C">
      <w:pPr>
        <w:jc w:val="both"/>
        <w:rPr>
          <w:rFonts w:ascii="Calibri" w:eastAsia="Times New Roman" w:hAnsi="Calibri" w:cs="Calibri"/>
          <w:color w:val="000000"/>
          <w:sz w:val="22"/>
          <w:szCs w:val="22"/>
          <w:lang w:val="nl-BE"/>
        </w:rPr>
      </w:pPr>
      <w:r w:rsidRPr="00B7300C">
        <w:rPr>
          <w:rFonts w:ascii="Calibri" w:eastAsia="Times New Roman" w:hAnsi="Calibri" w:cs="Calibri"/>
          <w:i/>
          <w:iCs/>
          <w:color w:val="000000"/>
          <w:sz w:val="22"/>
          <w:szCs w:val="22"/>
          <w:lang w:val="nl-BE"/>
        </w:rPr>
        <w:t> </w:t>
      </w:r>
    </w:p>
    <w:p w14:paraId="7B5A93D6" w14:textId="41E07EAE" w:rsidR="00E7743D" w:rsidRPr="00B7300C" w:rsidRDefault="00E7743D" w:rsidP="00B7300C">
      <w:pPr>
        <w:jc w:val="both"/>
        <w:rPr>
          <w:rFonts w:ascii="Calibri" w:eastAsia="Times New Roman" w:hAnsi="Calibri" w:cs="Calibri"/>
          <w:i/>
          <w:iCs/>
          <w:color w:val="000000"/>
          <w:sz w:val="22"/>
          <w:szCs w:val="22"/>
          <w:lang w:val="nl-BE"/>
        </w:rPr>
      </w:pPr>
      <w:r w:rsidRPr="00B7300C">
        <w:rPr>
          <w:rFonts w:ascii="Calibri" w:eastAsia="Times New Roman" w:hAnsi="Calibri" w:cs="Calibri"/>
          <w:i/>
          <w:iCs/>
          <w:color w:val="000000"/>
          <w:sz w:val="22"/>
          <w:szCs w:val="22"/>
          <w:lang w:val="nl-BE"/>
        </w:rPr>
        <w:t>Het veiligheidsrisico van de stralingsblootstelling</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xml:space="preserve"> die u bij deze studie ondergaat</w:t>
      </w:r>
      <w:r w:rsidR="00441DCC" w:rsidRPr="00B7300C">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wordt door experten</w:t>
      </w:r>
      <w:r w:rsidR="00D42FA5" w:rsidRPr="00B7300C">
        <w:rPr>
          <w:rFonts w:ascii="Calibri" w:eastAsia="Times New Roman" w:hAnsi="Calibri" w:cs="Calibri"/>
          <w:i/>
          <w:iCs/>
          <w:color w:val="000000"/>
          <w:sz w:val="22"/>
          <w:szCs w:val="22"/>
          <w:lang w:val="nl-BE"/>
        </w:rPr>
        <w:t xml:space="preserve"> </w:t>
      </w:r>
      <w:r w:rsidR="00227B65">
        <w:rPr>
          <w:rFonts w:ascii="Calibri" w:eastAsia="Times New Roman" w:hAnsi="Calibri" w:cs="Calibri"/>
          <w:i/>
          <w:iCs/>
          <w:color w:val="000000"/>
          <w:sz w:val="22"/>
          <w:szCs w:val="22"/>
          <w:lang w:val="nl-BE"/>
        </w:rPr>
        <w:t xml:space="preserve">van de </w:t>
      </w:r>
      <w:r w:rsidR="00D42FA5" w:rsidRPr="00B7300C">
        <w:rPr>
          <w:rFonts w:ascii="Calibri" w:eastAsia="Times New Roman" w:hAnsi="Calibri" w:cs="Calibri"/>
          <w:i/>
          <w:iCs/>
          <w:color w:val="000000"/>
          <w:sz w:val="22"/>
          <w:szCs w:val="22"/>
          <w:lang w:val="nl-BE"/>
        </w:rPr>
        <w:t xml:space="preserve">ICRP </w:t>
      </w:r>
      <w:r w:rsidR="00227B65">
        <w:rPr>
          <w:rFonts w:ascii="Calibri" w:eastAsia="Times New Roman" w:hAnsi="Calibri" w:cs="Calibri"/>
          <w:i/>
          <w:iCs/>
          <w:color w:val="000000"/>
          <w:sz w:val="22"/>
          <w:szCs w:val="22"/>
          <w:lang w:val="nl-BE"/>
        </w:rPr>
        <w:t>(</w:t>
      </w:r>
      <w:r w:rsidR="00D42FA5" w:rsidRPr="00B7300C">
        <w:rPr>
          <w:rFonts w:ascii="Calibri" w:eastAsia="Times New Roman" w:hAnsi="Calibri" w:cs="Calibri"/>
          <w:i/>
          <w:iCs/>
          <w:color w:val="000000"/>
          <w:sz w:val="22"/>
          <w:szCs w:val="22"/>
          <w:lang w:val="nl-BE"/>
        </w:rPr>
        <w:t>International Commission for Radiation Protection)</w:t>
      </w:r>
      <w:r w:rsidRPr="00B7300C">
        <w:rPr>
          <w:rFonts w:ascii="Calibri" w:eastAsia="Times New Roman" w:hAnsi="Calibri" w:cs="Calibri"/>
          <w:i/>
          <w:iCs/>
          <w:color w:val="000000"/>
          <w:sz w:val="22"/>
          <w:szCs w:val="22"/>
          <w:lang w:val="nl-BE"/>
        </w:rPr>
        <w:t xml:space="preserve"> als licht tot </w:t>
      </w:r>
      <w:r w:rsidR="0024159D" w:rsidRPr="00B7300C">
        <w:rPr>
          <w:rFonts w:ascii="Calibri" w:eastAsia="Times New Roman" w:hAnsi="Calibri" w:cs="Calibri"/>
          <w:i/>
          <w:iCs/>
          <w:color w:val="000000"/>
          <w:sz w:val="22"/>
          <w:szCs w:val="22"/>
          <w:lang w:val="nl-BE"/>
        </w:rPr>
        <w:t xml:space="preserve">intermediair </w:t>
      </w:r>
      <w:r w:rsidRPr="00B7300C">
        <w:rPr>
          <w:rFonts w:ascii="Calibri" w:eastAsia="Times New Roman" w:hAnsi="Calibri" w:cs="Calibri"/>
          <w:i/>
          <w:iCs/>
          <w:color w:val="000000"/>
          <w:sz w:val="22"/>
          <w:szCs w:val="22"/>
          <w:lang w:val="nl-BE"/>
        </w:rPr>
        <w:t>beschouwd. Deze is lager dan de dosisbeperking van 10 mSv, gedefini</w:t>
      </w:r>
      <w:r w:rsidR="00301460">
        <w:rPr>
          <w:rFonts w:ascii="Calibri" w:eastAsia="Times New Roman" w:hAnsi="Calibri" w:cs="Calibri"/>
          <w:i/>
          <w:iCs/>
          <w:color w:val="000000"/>
          <w:sz w:val="22"/>
          <w:szCs w:val="22"/>
          <w:lang w:val="nl-BE"/>
        </w:rPr>
        <w:t>e</w:t>
      </w:r>
      <w:r w:rsidRPr="00B7300C">
        <w:rPr>
          <w:rFonts w:ascii="Calibri" w:eastAsia="Times New Roman" w:hAnsi="Calibri" w:cs="Calibri"/>
          <w:i/>
          <w:iCs/>
          <w:color w:val="000000"/>
          <w:sz w:val="22"/>
          <w:szCs w:val="22"/>
          <w:lang w:val="nl-BE"/>
        </w:rPr>
        <w:t xml:space="preserve">erd door de </w:t>
      </w:r>
      <w:r w:rsidR="00D42FA5" w:rsidRPr="00B7300C">
        <w:rPr>
          <w:rFonts w:ascii="Calibri" w:eastAsia="Times New Roman" w:hAnsi="Calibri" w:cs="Calibri"/>
          <w:i/>
          <w:iCs/>
          <w:color w:val="000000"/>
          <w:sz w:val="22"/>
          <w:szCs w:val="22"/>
          <w:lang w:val="nl-BE"/>
        </w:rPr>
        <w:t>ICRP voor</w:t>
      </w:r>
      <w:r w:rsidRPr="00B7300C">
        <w:rPr>
          <w:rFonts w:ascii="Calibri" w:eastAsia="Times New Roman" w:hAnsi="Calibri" w:cs="Calibri"/>
          <w:i/>
          <w:iCs/>
          <w:color w:val="000000"/>
          <w:sz w:val="22"/>
          <w:szCs w:val="22"/>
          <w:lang w:val="nl-BE"/>
        </w:rPr>
        <w:t xml:space="preserve"> medische blootstelling van gezonde vrijwilligers bij biomedisch onderzoek met matig voordeel gericht op de diagnose, behandeling of preventie van ziekte in de toekomst. </w:t>
      </w:r>
    </w:p>
    <w:p w14:paraId="2BAE96FB" w14:textId="77777777" w:rsidR="00D42FA5" w:rsidRPr="00B7300C" w:rsidRDefault="00D42FA5" w:rsidP="00B7300C">
      <w:pPr>
        <w:jc w:val="both"/>
        <w:rPr>
          <w:rFonts w:ascii="Calibri" w:eastAsia="Times New Roman" w:hAnsi="Calibri" w:cs="Calibri"/>
          <w:i/>
          <w:iCs/>
          <w:color w:val="000000"/>
          <w:sz w:val="22"/>
          <w:szCs w:val="22"/>
          <w:lang w:val="nl-BE"/>
        </w:rPr>
      </w:pPr>
    </w:p>
    <w:p w14:paraId="5CE66AC8" w14:textId="1DB5E82A" w:rsidR="00E7743D" w:rsidRDefault="00E7743D" w:rsidP="00B7300C">
      <w:pPr>
        <w:jc w:val="both"/>
        <w:rPr>
          <w:rFonts w:ascii="Calibri" w:eastAsia="Times New Roman" w:hAnsi="Calibri" w:cs="Calibri"/>
          <w:i/>
          <w:iCs/>
          <w:color w:val="000000"/>
          <w:sz w:val="22"/>
          <w:szCs w:val="22"/>
          <w:lang w:val="nl-BE"/>
        </w:rPr>
      </w:pPr>
      <w:r w:rsidRPr="00B7300C">
        <w:rPr>
          <w:rFonts w:ascii="Calibri" w:eastAsia="Times New Roman" w:hAnsi="Calibri" w:cs="Calibri"/>
          <w:i/>
          <w:iCs/>
          <w:color w:val="000000"/>
          <w:sz w:val="22"/>
          <w:szCs w:val="22"/>
          <w:lang w:val="nl-BE"/>
        </w:rPr>
        <w:t xml:space="preserve">Bij dit </w:t>
      </w:r>
      <w:r w:rsidR="00441DCC" w:rsidRPr="00B7300C">
        <w:rPr>
          <w:rFonts w:ascii="Calibri" w:eastAsia="Times New Roman" w:hAnsi="Calibri" w:cs="Calibri"/>
          <w:i/>
          <w:iCs/>
          <w:color w:val="000000"/>
          <w:sz w:val="22"/>
          <w:szCs w:val="22"/>
          <w:lang w:val="nl-BE"/>
        </w:rPr>
        <w:t>niveau van stralingsbelasting</w:t>
      </w:r>
      <w:r w:rsidRPr="00B7300C">
        <w:rPr>
          <w:rFonts w:ascii="Calibri" w:eastAsia="Times New Roman" w:hAnsi="Calibri" w:cs="Calibri"/>
          <w:i/>
          <w:iCs/>
          <w:color w:val="000000"/>
          <w:sz w:val="22"/>
          <w:szCs w:val="22"/>
          <w:lang w:val="nl-BE"/>
        </w:rPr>
        <w:t xml:space="preserve"> </w:t>
      </w:r>
      <w:r w:rsidR="00D42FA5" w:rsidRPr="00B7300C">
        <w:rPr>
          <w:rFonts w:ascii="Calibri" w:eastAsia="Times New Roman" w:hAnsi="Calibri" w:cs="Calibri"/>
          <w:i/>
          <w:iCs/>
          <w:color w:val="000000"/>
          <w:sz w:val="22"/>
          <w:szCs w:val="22"/>
          <w:lang w:val="nl-BE"/>
        </w:rPr>
        <w:t xml:space="preserve">kunnen </w:t>
      </w:r>
      <w:r w:rsidRPr="00B7300C">
        <w:rPr>
          <w:rFonts w:ascii="Calibri" w:eastAsia="Times New Roman" w:hAnsi="Calibri" w:cs="Calibri"/>
          <w:i/>
          <w:iCs/>
          <w:color w:val="000000"/>
          <w:sz w:val="22"/>
          <w:szCs w:val="22"/>
          <w:lang w:val="nl-BE"/>
        </w:rPr>
        <w:t>de verhoogde risico’s op gezondheidseffecten (i.e. kanker en/of leukemie)</w:t>
      </w:r>
      <w:r w:rsidR="000B1B58">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xml:space="preserve"> te wijten aan straling</w:t>
      </w:r>
      <w:r w:rsidR="000B1B58">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xml:space="preserve"> te klein</w:t>
      </w:r>
      <w:r w:rsidR="00D42FA5" w:rsidRPr="00B7300C">
        <w:rPr>
          <w:rFonts w:ascii="Calibri" w:eastAsia="Times New Roman" w:hAnsi="Calibri" w:cs="Calibri"/>
          <w:i/>
          <w:iCs/>
          <w:color w:val="000000"/>
          <w:sz w:val="22"/>
          <w:szCs w:val="22"/>
          <w:lang w:val="nl-BE"/>
        </w:rPr>
        <w:t xml:space="preserve"> zijn</w:t>
      </w:r>
      <w:r w:rsidRPr="00B7300C">
        <w:rPr>
          <w:rFonts w:ascii="Calibri" w:eastAsia="Times New Roman" w:hAnsi="Calibri" w:cs="Calibri"/>
          <w:i/>
          <w:iCs/>
          <w:color w:val="000000"/>
          <w:sz w:val="22"/>
          <w:szCs w:val="22"/>
          <w:lang w:val="nl-BE"/>
        </w:rPr>
        <w:t xml:space="preserve"> om geobserveerd te worden. </w:t>
      </w:r>
      <w:bookmarkStart w:id="0" w:name="_GoBack"/>
      <w:r w:rsidR="00C42BB2">
        <w:rPr>
          <w:rFonts w:ascii="Calibri" w:eastAsia="Times New Roman" w:hAnsi="Calibri" w:cs="Calibri"/>
          <w:i/>
          <w:iCs/>
          <w:color w:val="000000"/>
          <w:sz w:val="22"/>
          <w:szCs w:val="22"/>
          <w:lang w:val="nl-BE"/>
        </w:rPr>
        <w:t>Er is</w:t>
      </w:r>
      <w:r w:rsidRPr="00B7300C">
        <w:rPr>
          <w:rFonts w:ascii="Calibri" w:eastAsia="Times New Roman" w:hAnsi="Calibri" w:cs="Calibri"/>
          <w:i/>
          <w:iCs/>
          <w:color w:val="000000"/>
          <w:sz w:val="22"/>
          <w:szCs w:val="22"/>
          <w:lang w:val="nl-BE"/>
        </w:rPr>
        <w:t xml:space="preserve"> geen bewijs voor een verhoogd risico voor mensen </w:t>
      </w:r>
      <w:r w:rsidR="00C42BB2">
        <w:rPr>
          <w:rFonts w:ascii="Calibri" w:eastAsia="Times New Roman" w:hAnsi="Calibri" w:cs="Calibri"/>
          <w:i/>
          <w:iCs/>
          <w:color w:val="000000"/>
          <w:sz w:val="22"/>
          <w:szCs w:val="22"/>
          <w:lang w:val="nl-BE"/>
        </w:rPr>
        <w:t xml:space="preserve">die </w:t>
      </w:r>
      <w:r w:rsidRPr="00B7300C">
        <w:rPr>
          <w:rFonts w:ascii="Calibri" w:eastAsia="Times New Roman" w:hAnsi="Calibri" w:cs="Calibri"/>
          <w:i/>
          <w:iCs/>
          <w:color w:val="000000"/>
          <w:sz w:val="22"/>
          <w:szCs w:val="22"/>
          <w:lang w:val="nl-BE"/>
        </w:rPr>
        <w:t>blootgesteld</w:t>
      </w:r>
      <w:r w:rsidR="00C42BB2">
        <w:rPr>
          <w:rFonts w:ascii="Calibri" w:eastAsia="Times New Roman" w:hAnsi="Calibri" w:cs="Calibri"/>
          <w:i/>
          <w:iCs/>
          <w:color w:val="000000"/>
          <w:sz w:val="22"/>
          <w:szCs w:val="22"/>
          <w:lang w:val="nl-BE"/>
        </w:rPr>
        <w:t xml:space="preserve"> worden</w:t>
      </w:r>
      <w:r w:rsidRPr="00B7300C">
        <w:rPr>
          <w:rFonts w:ascii="Calibri" w:eastAsia="Times New Roman" w:hAnsi="Calibri" w:cs="Calibri"/>
          <w:i/>
          <w:iCs/>
          <w:color w:val="000000"/>
          <w:sz w:val="22"/>
          <w:szCs w:val="22"/>
          <w:lang w:val="nl-BE"/>
        </w:rPr>
        <w:t xml:space="preserve"> aan dergelijke lage niveaus</w:t>
      </w:r>
      <w:r w:rsidR="00C42BB2">
        <w:rPr>
          <w:rFonts w:ascii="Calibri" w:eastAsia="Times New Roman" w:hAnsi="Calibri" w:cs="Calibri"/>
          <w:i/>
          <w:iCs/>
          <w:color w:val="000000"/>
          <w:sz w:val="22"/>
          <w:szCs w:val="22"/>
          <w:lang w:val="nl-BE"/>
        </w:rPr>
        <w:t>. Tegelijk</w:t>
      </w:r>
      <w:r w:rsidRPr="00B7300C">
        <w:rPr>
          <w:rFonts w:ascii="Calibri" w:eastAsia="Times New Roman" w:hAnsi="Calibri" w:cs="Calibri"/>
          <w:i/>
          <w:iCs/>
          <w:color w:val="000000"/>
          <w:sz w:val="22"/>
          <w:szCs w:val="22"/>
          <w:lang w:val="nl-BE"/>
        </w:rPr>
        <w:t xml:space="preserve"> wordt aangenomen dat de risico’s van een levenslang geaccumuleerde dosis van alle bronnen van ioni</w:t>
      </w:r>
      <w:r w:rsidR="007A3A03">
        <w:rPr>
          <w:rFonts w:ascii="Calibri" w:eastAsia="Times New Roman" w:hAnsi="Calibri" w:cs="Calibri"/>
          <w:i/>
          <w:iCs/>
          <w:color w:val="000000"/>
          <w:sz w:val="22"/>
          <w:szCs w:val="22"/>
          <w:lang w:val="nl-BE"/>
        </w:rPr>
        <w:t>s</w:t>
      </w:r>
      <w:r w:rsidRPr="00B7300C">
        <w:rPr>
          <w:rFonts w:ascii="Calibri" w:eastAsia="Times New Roman" w:hAnsi="Calibri" w:cs="Calibri"/>
          <w:i/>
          <w:iCs/>
          <w:color w:val="000000"/>
          <w:sz w:val="22"/>
          <w:szCs w:val="22"/>
          <w:lang w:val="nl-BE"/>
        </w:rPr>
        <w:t>erende straling toenemen</w:t>
      </w:r>
      <w:r w:rsidR="000B1B58">
        <w:rPr>
          <w:rFonts w:ascii="Calibri" w:eastAsia="Times New Roman" w:hAnsi="Calibri" w:cs="Calibri"/>
          <w:i/>
          <w:iCs/>
          <w:color w:val="000000"/>
          <w:sz w:val="22"/>
          <w:szCs w:val="22"/>
          <w:lang w:val="nl-BE"/>
        </w:rPr>
        <w:t>,</w:t>
      </w:r>
      <w:r w:rsidRPr="00B7300C">
        <w:rPr>
          <w:rFonts w:ascii="Calibri" w:eastAsia="Times New Roman" w:hAnsi="Calibri" w:cs="Calibri"/>
          <w:i/>
          <w:iCs/>
          <w:color w:val="000000"/>
          <w:sz w:val="22"/>
          <w:szCs w:val="22"/>
          <w:lang w:val="nl-BE"/>
        </w:rPr>
        <w:t xml:space="preserve"> </w:t>
      </w:r>
      <w:r w:rsidR="00D42FA5" w:rsidRPr="00B7300C">
        <w:rPr>
          <w:rFonts w:ascii="Calibri" w:eastAsia="Times New Roman" w:hAnsi="Calibri" w:cs="Calibri"/>
          <w:i/>
          <w:iCs/>
          <w:color w:val="000000"/>
          <w:sz w:val="22"/>
          <w:szCs w:val="22"/>
          <w:lang w:val="nl-BE"/>
        </w:rPr>
        <w:t xml:space="preserve">inclusief dus </w:t>
      </w:r>
      <w:r w:rsidRPr="00B7300C">
        <w:rPr>
          <w:rFonts w:ascii="Calibri" w:eastAsia="Times New Roman" w:hAnsi="Calibri" w:cs="Calibri"/>
          <w:i/>
          <w:iCs/>
          <w:color w:val="000000"/>
          <w:sz w:val="22"/>
          <w:szCs w:val="22"/>
          <w:lang w:val="nl-BE"/>
        </w:rPr>
        <w:t xml:space="preserve">ook deze die u krijgt van medische procedures of </w:t>
      </w:r>
      <w:r w:rsidR="00C42BB2">
        <w:rPr>
          <w:rFonts w:ascii="Calibri" w:eastAsia="Times New Roman" w:hAnsi="Calibri" w:cs="Calibri"/>
          <w:i/>
          <w:iCs/>
          <w:color w:val="000000"/>
          <w:sz w:val="22"/>
          <w:szCs w:val="22"/>
          <w:lang w:val="nl-BE"/>
        </w:rPr>
        <w:t xml:space="preserve">van </w:t>
      </w:r>
      <w:r w:rsidRPr="00B7300C">
        <w:rPr>
          <w:rFonts w:ascii="Calibri" w:eastAsia="Times New Roman" w:hAnsi="Calibri" w:cs="Calibri"/>
          <w:i/>
          <w:iCs/>
          <w:color w:val="000000"/>
          <w:sz w:val="22"/>
          <w:szCs w:val="22"/>
          <w:lang w:val="nl-BE"/>
        </w:rPr>
        <w:t>de natuurlijke omgeving.</w:t>
      </w:r>
      <w:bookmarkEnd w:id="0"/>
      <w:r w:rsidRPr="00B7300C">
        <w:rPr>
          <w:rFonts w:ascii="Calibri" w:eastAsia="Times New Roman" w:hAnsi="Calibri" w:cs="Calibri"/>
          <w:i/>
          <w:iCs/>
          <w:color w:val="000000"/>
          <w:sz w:val="22"/>
          <w:szCs w:val="22"/>
          <w:lang w:val="nl-BE"/>
        </w:rPr>
        <w:t xml:space="preserve"> Door de </w:t>
      </w:r>
      <w:r w:rsidR="000B1B58" w:rsidRPr="00B7300C">
        <w:rPr>
          <w:rFonts w:ascii="Calibri" w:eastAsia="Times New Roman" w:hAnsi="Calibri" w:cs="Calibri"/>
          <w:i/>
          <w:iCs/>
          <w:color w:val="000000"/>
          <w:sz w:val="22"/>
          <w:szCs w:val="22"/>
          <w:lang w:val="nl-BE"/>
        </w:rPr>
        <w:t>stralings</w:t>
      </w:r>
      <w:r w:rsidR="000B1B58">
        <w:rPr>
          <w:rFonts w:ascii="Calibri" w:eastAsia="Times New Roman" w:hAnsi="Calibri" w:cs="Calibri"/>
          <w:i/>
          <w:iCs/>
          <w:color w:val="000000"/>
          <w:sz w:val="22"/>
          <w:szCs w:val="22"/>
          <w:lang w:val="nl-BE"/>
        </w:rPr>
        <w:t>blootstelling</w:t>
      </w:r>
      <w:r w:rsidR="000B1B58" w:rsidRPr="00B7300C">
        <w:rPr>
          <w:rFonts w:ascii="Calibri" w:eastAsia="Times New Roman" w:hAnsi="Calibri" w:cs="Calibri"/>
          <w:i/>
          <w:iCs/>
          <w:color w:val="000000"/>
          <w:sz w:val="22"/>
          <w:szCs w:val="22"/>
          <w:lang w:val="nl-BE"/>
        </w:rPr>
        <w:t xml:space="preserve"> </w:t>
      </w:r>
      <w:r w:rsidRPr="00B7300C">
        <w:rPr>
          <w:rFonts w:ascii="Calibri" w:eastAsia="Times New Roman" w:hAnsi="Calibri" w:cs="Calibri"/>
          <w:i/>
          <w:iCs/>
          <w:color w:val="000000"/>
          <w:sz w:val="22"/>
          <w:szCs w:val="22"/>
          <w:lang w:val="nl-BE"/>
        </w:rPr>
        <w:t xml:space="preserve">die u krijgt door deelname aan de studie, wordt het bijkomend risico op </w:t>
      </w:r>
      <w:r w:rsidR="00441DCC" w:rsidRPr="00B7300C">
        <w:rPr>
          <w:rFonts w:ascii="Calibri" w:eastAsia="Times New Roman" w:hAnsi="Calibri" w:cs="Calibri"/>
          <w:i/>
          <w:iCs/>
          <w:color w:val="000000"/>
          <w:sz w:val="22"/>
          <w:szCs w:val="22"/>
          <w:lang w:val="nl-BE"/>
        </w:rPr>
        <w:t>maximaal</w:t>
      </w:r>
      <w:r w:rsidRPr="00B7300C">
        <w:rPr>
          <w:rFonts w:ascii="Calibri" w:eastAsia="Times New Roman" w:hAnsi="Calibri" w:cs="Calibri"/>
          <w:i/>
          <w:iCs/>
          <w:color w:val="000000"/>
          <w:sz w:val="22"/>
          <w:szCs w:val="22"/>
          <w:lang w:val="nl-BE"/>
        </w:rPr>
        <w:t xml:space="preserve"> 1/2000 geschat. </w:t>
      </w:r>
      <w:r w:rsidR="008D7F3F" w:rsidRPr="00B7300C">
        <w:rPr>
          <w:rFonts w:ascii="Calibri" w:eastAsia="Times New Roman" w:hAnsi="Calibri" w:cs="Calibri"/>
          <w:i/>
          <w:iCs/>
          <w:color w:val="000000"/>
          <w:sz w:val="22"/>
          <w:szCs w:val="22"/>
          <w:lang w:val="nl-BE"/>
        </w:rPr>
        <w:t>Dit risico is minimaal in vergelijking met het natuurlijk voorkomen van kanker.</w:t>
      </w:r>
    </w:p>
    <w:p w14:paraId="0A6C9F5C" w14:textId="77777777" w:rsidR="00B04B09" w:rsidRPr="00B7300C" w:rsidRDefault="00B04B09" w:rsidP="00B7300C">
      <w:pPr>
        <w:jc w:val="both"/>
        <w:rPr>
          <w:rFonts w:ascii="Calibri" w:eastAsia="Times New Roman" w:hAnsi="Calibri" w:cs="Calibri"/>
          <w:i/>
          <w:iCs/>
          <w:color w:val="000000"/>
          <w:sz w:val="22"/>
          <w:szCs w:val="22"/>
          <w:lang w:val="nl-BE"/>
        </w:rPr>
      </w:pPr>
    </w:p>
    <w:p w14:paraId="0E9B662F" w14:textId="154D36BB" w:rsidR="00E7743D" w:rsidRPr="00B7300C" w:rsidRDefault="00441DCC" w:rsidP="00B7300C">
      <w:pPr>
        <w:jc w:val="both"/>
        <w:rPr>
          <w:rFonts w:ascii="Calibri" w:eastAsia="Times New Roman" w:hAnsi="Calibri" w:cs="Calibri"/>
          <w:color w:val="000000"/>
          <w:sz w:val="22"/>
          <w:szCs w:val="22"/>
          <w:lang w:val="nl-BE"/>
        </w:rPr>
      </w:pPr>
      <w:r w:rsidRPr="00B7300C">
        <w:rPr>
          <w:rFonts w:ascii="Calibri" w:eastAsia="Times New Roman" w:hAnsi="Calibri" w:cs="Calibri"/>
          <w:i/>
          <w:iCs/>
          <w:color w:val="000000"/>
          <w:sz w:val="22"/>
          <w:szCs w:val="22"/>
          <w:lang w:val="nl-BE"/>
        </w:rPr>
        <w:t>[</w:t>
      </w:r>
      <w:r w:rsidR="00E7743D" w:rsidRPr="00B7300C">
        <w:rPr>
          <w:rFonts w:ascii="Calibri" w:eastAsia="Times New Roman" w:hAnsi="Calibri" w:cs="Calibri"/>
          <w:i/>
          <w:iCs/>
          <w:color w:val="000000"/>
          <w:sz w:val="22"/>
          <w:szCs w:val="22"/>
          <w:lang w:val="nl-BE"/>
        </w:rPr>
        <w:t>Voor vrijwilligers</w:t>
      </w:r>
      <w:r w:rsidR="008D7F3F" w:rsidRPr="00B7300C">
        <w:rPr>
          <w:rFonts w:ascii="Calibri" w:eastAsia="Times New Roman" w:hAnsi="Calibri" w:cs="Calibri"/>
          <w:i/>
          <w:iCs/>
          <w:color w:val="000000"/>
          <w:sz w:val="22"/>
          <w:szCs w:val="22"/>
          <w:lang w:val="nl-BE"/>
        </w:rPr>
        <w:t>/patiënten</w:t>
      </w:r>
      <w:r w:rsidR="00E7743D" w:rsidRPr="00B7300C">
        <w:rPr>
          <w:rFonts w:ascii="Calibri" w:eastAsia="Times New Roman" w:hAnsi="Calibri" w:cs="Calibri"/>
          <w:i/>
          <w:iCs/>
          <w:color w:val="000000"/>
          <w:sz w:val="22"/>
          <w:szCs w:val="22"/>
          <w:lang w:val="nl-BE"/>
        </w:rPr>
        <w:t xml:space="preserve"> boven de 50 jaar wordt door de Europese Richtlijn Stralingsbescherming nr 99 (1998) “Guidance on medical exposure in medical and biomedical research” voorgeschreven dat deze grens van 10 mSv met een factor 5 tot 10 kan verhoogd worden.</w:t>
      </w:r>
      <w:r w:rsidRPr="00B7300C">
        <w:rPr>
          <w:rFonts w:ascii="Calibri" w:eastAsia="Times New Roman" w:hAnsi="Calibri" w:cs="Calibri"/>
          <w:i/>
          <w:iCs/>
          <w:color w:val="000000"/>
          <w:sz w:val="22"/>
          <w:szCs w:val="22"/>
          <w:lang w:val="nl-BE"/>
        </w:rPr>
        <w:t xml:space="preserve"> ]</w:t>
      </w:r>
      <w:r w:rsidR="00E7743D" w:rsidRPr="00B7300C">
        <w:rPr>
          <w:rFonts w:ascii="Calibri" w:eastAsia="Times New Roman" w:hAnsi="Calibri" w:cs="Calibri"/>
          <w:i/>
          <w:iCs/>
          <w:color w:val="000000"/>
          <w:sz w:val="22"/>
          <w:szCs w:val="22"/>
          <w:lang w:val="nl-BE"/>
        </w:rPr>
        <w:t>”</w:t>
      </w:r>
    </w:p>
    <w:p w14:paraId="28C68CD3" w14:textId="506271F6" w:rsidR="008D7F3F" w:rsidRPr="00480846" w:rsidRDefault="00E7743D" w:rsidP="00E7743D">
      <w:pPr>
        <w:rPr>
          <w:rFonts w:ascii="Calibri" w:eastAsia="Times New Roman" w:hAnsi="Calibri" w:cs="Calibri"/>
          <w:b/>
          <w:iCs/>
          <w:color w:val="000000"/>
          <w:sz w:val="22"/>
          <w:szCs w:val="22"/>
          <w:lang w:val="en-US"/>
        </w:rPr>
      </w:pPr>
      <w:r w:rsidRPr="003E5AEE">
        <w:rPr>
          <w:rFonts w:ascii="Calibri" w:eastAsia="Times New Roman" w:hAnsi="Calibri" w:cs="Calibri"/>
          <w:b/>
          <w:iCs/>
          <w:color w:val="000000"/>
          <w:sz w:val="22"/>
          <w:szCs w:val="22"/>
          <w:lang w:val="en-US"/>
        </w:rPr>
        <w:br w:type="column"/>
      </w:r>
      <w:r w:rsidR="000B1B58" w:rsidRPr="00A11CF8">
        <w:rPr>
          <w:rFonts w:ascii="Calibri" w:eastAsia="Times New Roman" w:hAnsi="Calibri" w:cs="Calibri"/>
          <w:b/>
          <w:iCs/>
          <w:color w:val="000000"/>
          <w:sz w:val="22"/>
          <w:szCs w:val="22"/>
          <w:lang w:val="en-US"/>
        </w:rPr>
        <w:lastRenderedPageBreak/>
        <w:t xml:space="preserve">2/ </w:t>
      </w:r>
      <w:r w:rsidR="008D7F3F" w:rsidRPr="00480846">
        <w:rPr>
          <w:rFonts w:ascii="Calibri" w:eastAsia="Times New Roman" w:hAnsi="Calibri" w:cs="Calibri"/>
          <w:b/>
          <w:iCs/>
          <w:color w:val="000000"/>
          <w:sz w:val="22"/>
          <w:szCs w:val="22"/>
          <w:lang w:val="en-US"/>
        </w:rPr>
        <w:t>ENGLISH</w:t>
      </w:r>
    </w:p>
    <w:p w14:paraId="29D645C9" w14:textId="77777777" w:rsidR="00E7743D" w:rsidRPr="00480846" w:rsidRDefault="00E7743D" w:rsidP="00E7743D">
      <w:pPr>
        <w:rPr>
          <w:rFonts w:ascii="Calibri" w:eastAsia="Times New Roman" w:hAnsi="Calibri" w:cs="Calibri"/>
          <w:i/>
          <w:iCs/>
          <w:color w:val="000000"/>
          <w:sz w:val="22"/>
          <w:szCs w:val="22"/>
          <w:lang w:val="en-US"/>
        </w:rPr>
      </w:pPr>
    </w:p>
    <w:p w14:paraId="28148A92" w14:textId="17FACF2A" w:rsidR="000B1B58" w:rsidRPr="00480846" w:rsidRDefault="000B1B58" w:rsidP="00480846">
      <w:pPr>
        <w:jc w:val="both"/>
        <w:rPr>
          <w:rFonts w:ascii="Calibri" w:eastAsia="Times New Roman" w:hAnsi="Calibri" w:cs="Calibri"/>
          <w:color w:val="000000"/>
          <w:sz w:val="22"/>
          <w:szCs w:val="22"/>
          <w:lang w:val="en-US"/>
        </w:rPr>
      </w:pPr>
      <w:r w:rsidRPr="00480846">
        <w:rPr>
          <w:rFonts w:ascii="Calibri" w:eastAsia="Times New Roman" w:hAnsi="Calibri" w:cs="Calibri"/>
          <w:color w:val="000000"/>
          <w:sz w:val="22"/>
          <w:szCs w:val="22"/>
          <w:lang w:val="en-US"/>
        </w:rPr>
        <w:t>(Paragra</w:t>
      </w:r>
      <w:r>
        <w:rPr>
          <w:rFonts w:ascii="Calibri" w:eastAsia="Times New Roman" w:hAnsi="Calibri" w:cs="Calibri"/>
          <w:color w:val="000000"/>
          <w:sz w:val="22"/>
          <w:szCs w:val="22"/>
          <w:lang w:val="en-US"/>
        </w:rPr>
        <w:t>ph</w:t>
      </w:r>
      <w:r w:rsidRPr="00480846">
        <w:rPr>
          <w:rFonts w:ascii="Calibri" w:eastAsia="Times New Roman" w:hAnsi="Calibri" w:cs="Calibri"/>
          <w:color w:val="000000"/>
          <w:sz w:val="22"/>
          <w:szCs w:val="22"/>
          <w:lang w:val="en-US"/>
        </w:rPr>
        <w:t xml:space="preserve"> “What is known about the tracer”) : </w:t>
      </w:r>
    </w:p>
    <w:p w14:paraId="319155D5" w14:textId="77777777" w:rsidR="000B1B58" w:rsidRDefault="000B1B58" w:rsidP="00480846">
      <w:pPr>
        <w:jc w:val="both"/>
        <w:rPr>
          <w:rFonts w:ascii="Calibri" w:eastAsia="Times New Roman" w:hAnsi="Calibri" w:cs="Calibri"/>
          <w:i/>
          <w:iCs/>
          <w:color w:val="000000"/>
          <w:sz w:val="22"/>
          <w:szCs w:val="22"/>
          <w:lang w:val="en-US"/>
        </w:rPr>
      </w:pPr>
      <w:r w:rsidRPr="000B1B58">
        <w:rPr>
          <w:rFonts w:ascii="Calibri" w:eastAsia="Times New Roman" w:hAnsi="Calibri" w:cs="Calibri"/>
          <w:i/>
          <w:iCs/>
          <w:color w:val="000000"/>
          <w:sz w:val="22"/>
          <w:szCs w:val="22"/>
          <w:lang w:val="en-US"/>
        </w:rPr>
        <w:t xml:space="preserve"> </w:t>
      </w:r>
    </w:p>
    <w:p w14:paraId="1C400A03" w14:textId="6BF542FC" w:rsidR="00E7743D" w:rsidRPr="00480846" w:rsidRDefault="00E7743D" w:rsidP="00480846">
      <w:pPr>
        <w:jc w:val="both"/>
        <w:rPr>
          <w:rFonts w:ascii="Calibri" w:eastAsia="Times New Roman" w:hAnsi="Calibri" w:cs="Calibri"/>
          <w:color w:val="000000"/>
          <w:sz w:val="22"/>
          <w:szCs w:val="22"/>
          <w:lang w:val="en-US"/>
        </w:rPr>
      </w:pPr>
      <w:r w:rsidRPr="00480846">
        <w:rPr>
          <w:rFonts w:ascii="Calibri" w:eastAsia="Times New Roman" w:hAnsi="Calibri" w:cs="Calibri"/>
          <w:i/>
          <w:iCs/>
          <w:color w:val="000000"/>
          <w:sz w:val="22"/>
          <w:szCs w:val="22"/>
          <w:lang w:val="en-US"/>
        </w:rPr>
        <w:t>“</w:t>
      </w:r>
      <w:r w:rsidR="000B1B58">
        <w:rPr>
          <w:rFonts w:ascii="Calibri" w:eastAsia="Times New Roman" w:hAnsi="Calibri" w:cs="Calibri"/>
          <w:i/>
          <w:iCs/>
          <w:color w:val="000000"/>
          <w:sz w:val="22"/>
          <w:szCs w:val="22"/>
          <w:lang w:val="en-US"/>
        </w:rPr>
        <w:t>I</w:t>
      </w:r>
      <w:r w:rsidRPr="00480846">
        <w:rPr>
          <w:rFonts w:ascii="Calibri" w:eastAsia="Times New Roman" w:hAnsi="Calibri" w:cs="Calibri"/>
          <w:i/>
          <w:iCs/>
          <w:color w:val="000000"/>
          <w:sz w:val="22"/>
          <w:szCs w:val="22"/>
          <w:lang w:val="en-US"/>
        </w:rPr>
        <w:t>n this study a tracer will be used</w:t>
      </w:r>
      <w:r w:rsidR="000B1B58">
        <w:rPr>
          <w:rFonts w:ascii="Calibri" w:eastAsia="Times New Roman" w:hAnsi="Calibri" w:cs="Calibri"/>
          <w:i/>
          <w:iCs/>
          <w:color w:val="000000"/>
          <w:sz w:val="22"/>
          <w:szCs w:val="22"/>
          <w:lang w:val="en-US"/>
        </w:rPr>
        <w:t xml:space="preserve"> in very low </w:t>
      </w:r>
      <w:r w:rsidRPr="00480846">
        <w:rPr>
          <w:rFonts w:ascii="Calibri" w:eastAsia="Times New Roman" w:hAnsi="Calibri" w:cs="Calibri"/>
          <w:i/>
          <w:iCs/>
          <w:color w:val="000000"/>
          <w:sz w:val="22"/>
          <w:szCs w:val="22"/>
          <w:lang w:val="en-US"/>
        </w:rPr>
        <w:t>amount</w:t>
      </w:r>
      <w:r w:rsidR="000B1B58">
        <w:rPr>
          <w:rFonts w:ascii="Calibri" w:eastAsia="Times New Roman" w:hAnsi="Calibri" w:cs="Calibri"/>
          <w:i/>
          <w:iCs/>
          <w:color w:val="000000"/>
          <w:sz w:val="22"/>
          <w:szCs w:val="22"/>
          <w:lang w:val="en-US"/>
        </w:rPr>
        <w:t>s</w:t>
      </w:r>
      <w:r w:rsidRPr="00480846">
        <w:rPr>
          <w:rFonts w:ascii="Calibri" w:eastAsia="Times New Roman" w:hAnsi="Calibri" w:cs="Calibri"/>
          <w:i/>
          <w:iCs/>
          <w:color w:val="000000"/>
          <w:sz w:val="22"/>
          <w:szCs w:val="22"/>
          <w:lang w:val="en-US"/>
        </w:rPr>
        <w:t xml:space="preserve"> that do not influence the normal processes in your body. </w:t>
      </w:r>
    </w:p>
    <w:p w14:paraId="5FCCCE55" w14:textId="50302A7E" w:rsidR="00E7743D" w:rsidRDefault="00E7743D" w:rsidP="00480846">
      <w:pPr>
        <w:jc w:val="both"/>
        <w:rPr>
          <w:rFonts w:ascii="Calibri" w:eastAsia="Times New Roman" w:hAnsi="Calibri" w:cs="Calibri"/>
          <w:i/>
          <w:iCs/>
          <w:color w:val="000000"/>
          <w:sz w:val="22"/>
          <w:szCs w:val="22"/>
          <w:lang w:val="en-US"/>
        </w:rPr>
      </w:pPr>
      <w:r w:rsidRPr="00480846">
        <w:rPr>
          <w:rFonts w:ascii="Calibri" w:eastAsia="Times New Roman" w:hAnsi="Calibri" w:cs="Calibri"/>
          <w:i/>
          <w:iCs/>
          <w:color w:val="000000"/>
          <w:sz w:val="22"/>
          <w:szCs w:val="22"/>
          <w:lang w:val="en-US"/>
        </w:rPr>
        <w:t> </w:t>
      </w:r>
    </w:p>
    <w:p w14:paraId="08E6A331" w14:textId="480DFE25" w:rsidR="000B1B58" w:rsidRPr="006A3C55" w:rsidRDefault="000B1B58" w:rsidP="00480846">
      <w:pPr>
        <w:jc w:val="both"/>
        <w:rPr>
          <w:rFonts w:ascii="Calibri" w:eastAsia="Times New Roman" w:hAnsi="Calibri" w:cs="Calibri"/>
          <w:color w:val="000000"/>
          <w:sz w:val="22"/>
          <w:szCs w:val="22"/>
          <w:lang w:val="en-US"/>
        </w:rPr>
      </w:pPr>
      <w:r w:rsidRPr="006A3C55">
        <w:rPr>
          <w:rFonts w:ascii="Calibri" w:eastAsia="Times New Roman" w:hAnsi="Calibri" w:cs="Calibri"/>
          <w:color w:val="000000"/>
          <w:sz w:val="22"/>
          <w:szCs w:val="22"/>
          <w:lang w:val="en-US"/>
        </w:rPr>
        <w:t>(Paragra</w:t>
      </w:r>
      <w:r>
        <w:rPr>
          <w:rFonts w:ascii="Calibri" w:eastAsia="Times New Roman" w:hAnsi="Calibri" w:cs="Calibri"/>
          <w:color w:val="000000"/>
          <w:sz w:val="22"/>
          <w:szCs w:val="22"/>
          <w:lang w:val="en-US"/>
        </w:rPr>
        <w:t>ph</w:t>
      </w:r>
      <w:r w:rsidRPr="006A3C55">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lang w:val="en-US"/>
        </w:rPr>
        <w:t>Radiation burden</w:t>
      </w:r>
      <w:r w:rsidRPr="006A3C55">
        <w:rPr>
          <w:rFonts w:ascii="Calibri" w:eastAsia="Times New Roman" w:hAnsi="Calibri" w:cs="Calibri"/>
          <w:color w:val="000000"/>
          <w:sz w:val="22"/>
          <w:szCs w:val="22"/>
          <w:lang w:val="en-US"/>
        </w:rPr>
        <w:t xml:space="preserve">”) : </w:t>
      </w:r>
    </w:p>
    <w:p w14:paraId="62DB0F4B" w14:textId="77777777" w:rsidR="000B1B58" w:rsidRPr="00480846" w:rsidRDefault="000B1B58" w:rsidP="00480846">
      <w:pPr>
        <w:jc w:val="both"/>
        <w:rPr>
          <w:rFonts w:ascii="Calibri" w:eastAsia="Times New Roman" w:hAnsi="Calibri" w:cs="Calibri"/>
          <w:color w:val="000000"/>
          <w:sz w:val="22"/>
          <w:szCs w:val="22"/>
          <w:lang w:val="en-US"/>
        </w:rPr>
      </w:pPr>
    </w:p>
    <w:p w14:paraId="638E5BBA" w14:textId="4E396280" w:rsidR="000B1B58" w:rsidRDefault="000B1B58" w:rsidP="00480846">
      <w:pPr>
        <w:jc w:val="both"/>
        <w:rPr>
          <w:rFonts w:ascii="Calibri" w:eastAsia="Times New Roman" w:hAnsi="Calibri" w:cs="Calibri"/>
          <w:i/>
          <w:iCs/>
          <w:color w:val="000000"/>
          <w:sz w:val="22"/>
          <w:szCs w:val="22"/>
          <w:lang w:val="en-US"/>
        </w:rPr>
      </w:pPr>
      <w:r>
        <w:rPr>
          <w:rFonts w:ascii="Calibri" w:eastAsia="Times New Roman" w:hAnsi="Calibri" w:cs="Calibri"/>
          <w:i/>
          <w:iCs/>
          <w:color w:val="000000"/>
          <w:sz w:val="22"/>
          <w:szCs w:val="22"/>
          <w:lang w:val="en-US"/>
        </w:rPr>
        <w:t xml:space="preserve">Although in this study a tracer is used that is </w:t>
      </w:r>
      <w:r w:rsidRPr="006A3C55">
        <w:rPr>
          <w:rFonts w:ascii="Calibri" w:eastAsia="Times New Roman" w:hAnsi="Calibri" w:cs="Calibri"/>
          <w:i/>
          <w:iCs/>
          <w:color w:val="000000"/>
          <w:sz w:val="22"/>
          <w:szCs w:val="22"/>
          <w:lang w:val="en-US"/>
        </w:rPr>
        <w:t xml:space="preserve">radioactively labeled, the amount of radiation to which you are exposed is low. </w:t>
      </w:r>
      <w:r w:rsidR="00E7743D" w:rsidRPr="00480846">
        <w:rPr>
          <w:rFonts w:ascii="Calibri" w:eastAsia="Times New Roman" w:hAnsi="Calibri" w:cs="Calibri"/>
          <w:i/>
          <w:iCs/>
          <w:color w:val="000000"/>
          <w:sz w:val="22"/>
          <w:szCs w:val="22"/>
          <w:lang w:val="en-US"/>
        </w:rPr>
        <w:t xml:space="preserve">Your radiation exposure will be approximately </w:t>
      </w:r>
      <w:proofErr w:type="spellStart"/>
      <w:r w:rsidR="00E7743D" w:rsidRPr="00480846">
        <w:rPr>
          <w:rFonts w:ascii="Calibri" w:eastAsia="Times New Roman" w:hAnsi="Calibri" w:cs="Calibri"/>
          <w:i/>
          <w:iCs/>
          <w:color w:val="000000"/>
          <w:sz w:val="22"/>
          <w:szCs w:val="22"/>
          <w:lang w:val="en-US"/>
        </w:rPr>
        <w:t>x.x</w:t>
      </w:r>
      <w:proofErr w:type="spellEnd"/>
      <w:r w:rsidR="00E7743D" w:rsidRPr="00480846">
        <w:rPr>
          <w:rFonts w:ascii="Calibri" w:eastAsia="Times New Roman" w:hAnsi="Calibri" w:cs="Calibri"/>
          <w:i/>
          <w:iCs/>
          <w:color w:val="000000"/>
          <w:sz w:val="22"/>
          <w:szCs w:val="22"/>
          <w:lang w:val="en-US"/>
        </w:rPr>
        <w:t xml:space="preserve"> mSv (milli</w:t>
      </w:r>
      <w:r w:rsidR="005F6914">
        <w:rPr>
          <w:rFonts w:ascii="Calibri" w:eastAsia="Times New Roman" w:hAnsi="Calibri" w:cs="Calibri"/>
          <w:i/>
          <w:iCs/>
          <w:color w:val="000000"/>
          <w:sz w:val="22"/>
          <w:szCs w:val="22"/>
          <w:lang w:val="en-US"/>
        </w:rPr>
        <w:t>s</w:t>
      </w:r>
      <w:r w:rsidR="00E7743D" w:rsidRPr="00480846">
        <w:rPr>
          <w:rFonts w:ascii="Calibri" w:eastAsia="Times New Roman" w:hAnsi="Calibri" w:cs="Calibri"/>
          <w:i/>
          <w:iCs/>
          <w:color w:val="000000"/>
          <w:sz w:val="22"/>
          <w:szCs w:val="22"/>
          <w:lang w:val="en-US"/>
        </w:rPr>
        <w:t xml:space="preserve">ievert) for </w:t>
      </w:r>
      <w:r w:rsidR="00441DCC" w:rsidRPr="00480846">
        <w:rPr>
          <w:rFonts w:ascii="Calibri" w:eastAsia="Times New Roman" w:hAnsi="Calibri" w:cs="Calibri"/>
          <w:i/>
          <w:iCs/>
          <w:color w:val="000000"/>
          <w:sz w:val="22"/>
          <w:szCs w:val="22"/>
          <w:lang w:val="en-US"/>
        </w:rPr>
        <w:t>[</w:t>
      </w:r>
      <w:r w:rsidR="00E7743D" w:rsidRPr="00480846">
        <w:rPr>
          <w:rFonts w:ascii="Calibri" w:eastAsia="Times New Roman" w:hAnsi="Calibri" w:cs="Calibri"/>
          <w:i/>
          <w:iCs/>
          <w:color w:val="000000"/>
          <w:sz w:val="22"/>
          <w:szCs w:val="22"/>
          <w:lang w:val="en-US"/>
        </w:rPr>
        <w:t>the whole study</w:t>
      </w:r>
      <w:r w:rsidR="00441DCC" w:rsidRPr="00480846">
        <w:rPr>
          <w:rFonts w:ascii="Calibri" w:eastAsia="Times New Roman" w:hAnsi="Calibri" w:cs="Calibri"/>
          <w:i/>
          <w:iCs/>
          <w:color w:val="000000"/>
          <w:sz w:val="22"/>
          <w:szCs w:val="22"/>
          <w:lang w:val="en-US"/>
        </w:rPr>
        <w:t>]</w:t>
      </w:r>
      <w:r w:rsidR="00E7743D" w:rsidRPr="00480846">
        <w:rPr>
          <w:rFonts w:ascii="Calibri" w:eastAsia="Times New Roman" w:hAnsi="Calibri" w:cs="Calibri"/>
          <w:i/>
          <w:iCs/>
          <w:color w:val="000000"/>
          <w:sz w:val="22"/>
          <w:szCs w:val="22"/>
          <w:lang w:val="en-US"/>
        </w:rPr>
        <w:t xml:space="preserve"> // </w:t>
      </w:r>
      <w:r w:rsidR="00441DCC" w:rsidRPr="00480846">
        <w:rPr>
          <w:rFonts w:ascii="Calibri" w:eastAsia="Times New Roman" w:hAnsi="Calibri" w:cs="Calibri"/>
          <w:i/>
          <w:iCs/>
          <w:color w:val="000000"/>
          <w:sz w:val="22"/>
          <w:szCs w:val="22"/>
          <w:lang w:val="en-US"/>
        </w:rPr>
        <w:t>[</w:t>
      </w:r>
      <w:r w:rsidR="00E7743D" w:rsidRPr="00480846">
        <w:rPr>
          <w:rFonts w:ascii="Calibri" w:eastAsia="Times New Roman" w:hAnsi="Calibri" w:cs="Calibri"/>
          <w:i/>
          <w:iCs/>
          <w:color w:val="000000"/>
          <w:sz w:val="22"/>
          <w:szCs w:val="22"/>
          <w:lang w:val="en-US"/>
        </w:rPr>
        <w:t>an injection of xxx MBq, with a maximum of x injections</w:t>
      </w:r>
      <w:r w:rsidRPr="00480846">
        <w:rPr>
          <w:rFonts w:ascii="Calibri" w:eastAsia="Times New Roman" w:hAnsi="Calibri" w:cs="Calibri"/>
          <w:i/>
          <w:iCs/>
          <w:color w:val="000000"/>
          <w:sz w:val="22"/>
          <w:szCs w:val="22"/>
          <w:lang w:val="en-US"/>
        </w:rPr>
        <w:t xml:space="preserve">] [, </w:t>
      </w:r>
      <w:r>
        <w:rPr>
          <w:rFonts w:ascii="Calibri" w:eastAsia="Times New Roman" w:hAnsi="Calibri" w:cs="Calibri"/>
          <w:i/>
          <w:iCs/>
          <w:color w:val="000000"/>
          <w:sz w:val="22"/>
          <w:szCs w:val="22"/>
          <w:lang w:val="en-US"/>
        </w:rPr>
        <w:t xml:space="preserve">including the radiation exposure of the </w:t>
      </w:r>
      <w:r w:rsidRPr="00480846">
        <w:rPr>
          <w:rFonts w:ascii="Calibri" w:eastAsia="Times New Roman" w:hAnsi="Calibri" w:cs="Calibri"/>
          <w:i/>
          <w:iCs/>
          <w:color w:val="000000"/>
          <w:sz w:val="22"/>
          <w:szCs w:val="22"/>
          <w:lang w:val="en-US"/>
        </w:rPr>
        <w:t>CT(s)].</w:t>
      </w:r>
      <w:r w:rsidR="00E7743D" w:rsidRPr="00480846">
        <w:rPr>
          <w:rFonts w:ascii="Calibri" w:eastAsia="Times New Roman" w:hAnsi="Calibri" w:cs="Calibri"/>
          <w:i/>
          <w:iCs/>
          <w:color w:val="000000"/>
          <w:sz w:val="22"/>
          <w:szCs w:val="22"/>
          <w:lang w:val="en-US"/>
        </w:rPr>
        <w:t xml:space="preserve"> </w:t>
      </w:r>
    </w:p>
    <w:p w14:paraId="4F148A64" w14:textId="7CA49788" w:rsidR="00E7743D" w:rsidRPr="00480846" w:rsidRDefault="00E7743D" w:rsidP="00480846">
      <w:pPr>
        <w:jc w:val="both"/>
        <w:rPr>
          <w:rFonts w:ascii="Calibri" w:eastAsia="Times New Roman" w:hAnsi="Calibri" w:cs="Calibri"/>
          <w:color w:val="000000"/>
          <w:sz w:val="22"/>
          <w:szCs w:val="22"/>
          <w:lang w:val="en-US"/>
        </w:rPr>
      </w:pPr>
      <w:r w:rsidRPr="00480846">
        <w:rPr>
          <w:rFonts w:ascii="Calibri" w:eastAsia="Times New Roman" w:hAnsi="Calibri" w:cs="Calibri"/>
          <w:i/>
          <w:iCs/>
          <w:color w:val="000000"/>
          <w:sz w:val="22"/>
          <w:szCs w:val="22"/>
          <w:lang w:val="en-US"/>
        </w:rPr>
        <w:t>Th</w:t>
      </w:r>
      <w:r w:rsidR="000B1B58">
        <w:rPr>
          <w:rFonts w:ascii="Calibri" w:eastAsia="Times New Roman" w:hAnsi="Calibri" w:cs="Calibri"/>
          <w:i/>
          <w:iCs/>
          <w:color w:val="000000"/>
          <w:sz w:val="22"/>
          <w:szCs w:val="22"/>
          <w:lang w:val="en-US"/>
        </w:rPr>
        <w:t>e</w:t>
      </w:r>
      <w:r w:rsidRPr="00480846">
        <w:rPr>
          <w:rFonts w:ascii="Calibri" w:eastAsia="Times New Roman" w:hAnsi="Calibri" w:cs="Calibri"/>
          <w:i/>
          <w:iCs/>
          <w:color w:val="000000"/>
          <w:sz w:val="22"/>
          <w:szCs w:val="22"/>
          <w:lang w:val="en-US"/>
        </w:rPr>
        <w:t xml:space="preserve"> total radiation exposure of the body due to this study is </w:t>
      </w:r>
      <w:r w:rsidR="00441DCC" w:rsidRPr="00480846">
        <w:rPr>
          <w:rFonts w:ascii="Calibri" w:eastAsia="Times New Roman" w:hAnsi="Calibri" w:cs="Calibri"/>
          <w:i/>
          <w:iCs/>
          <w:color w:val="000000"/>
          <w:sz w:val="22"/>
          <w:szCs w:val="22"/>
          <w:lang w:val="en-US"/>
        </w:rPr>
        <w:t>[</w:t>
      </w:r>
      <w:r w:rsidRPr="00480846">
        <w:rPr>
          <w:rFonts w:ascii="Calibri" w:eastAsia="Times New Roman" w:hAnsi="Calibri" w:cs="Calibri"/>
          <w:i/>
          <w:iCs/>
          <w:color w:val="000000"/>
          <w:sz w:val="22"/>
          <w:szCs w:val="22"/>
          <w:lang w:val="en-US"/>
        </w:rPr>
        <w:t>lower than</w:t>
      </w:r>
      <w:r w:rsidR="00441DCC" w:rsidRPr="00480846">
        <w:rPr>
          <w:rFonts w:ascii="Calibri" w:eastAsia="Times New Roman" w:hAnsi="Calibri" w:cs="Calibri"/>
          <w:i/>
          <w:iCs/>
          <w:color w:val="000000"/>
          <w:sz w:val="22"/>
          <w:szCs w:val="22"/>
          <w:lang w:val="en-US"/>
        </w:rPr>
        <w:t>]</w:t>
      </w:r>
      <w:r w:rsidRPr="00480846">
        <w:rPr>
          <w:rFonts w:ascii="Calibri" w:eastAsia="Times New Roman" w:hAnsi="Calibri" w:cs="Calibri"/>
          <w:i/>
          <w:iCs/>
          <w:color w:val="000000"/>
          <w:sz w:val="22"/>
          <w:szCs w:val="22"/>
          <w:lang w:val="en-US"/>
        </w:rPr>
        <w:t xml:space="preserve"> //</w:t>
      </w:r>
      <w:r w:rsidR="00441DCC" w:rsidRPr="00480846">
        <w:rPr>
          <w:rFonts w:ascii="Calibri" w:eastAsia="Times New Roman" w:hAnsi="Calibri" w:cs="Calibri"/>
          <w:i/>
          <w:iCs/>
          <w:color w:val="000000"/>
          <w:sz w:val="22"/>
          <w:szCs w:val="22"/>
          <w:lang w:val="en-US"/>
        </w:rPr>
        <w:t xml:space="preserve"> [</w:t>
      </w:r>
      <w:r w:rsidRPr="00480846">
        <w:rPr>
          <w:rFonts w:ascii="Calibri" w:eastAsia="Times New Roman" w:hAnsi="Calibri" w:cs="Calibri"/>
          <w:i/>
          <w:iCs/>
          <w:color w:val="000000"/>
          <w:sz w:val="22"/>
          <w:szCs w:val="22"/>
          <w:lang w:val="en-US"/>
        </w:rPr>
        <w:t>comparable with</w:t>
      </w:r>
      <w:r w:rsidR="00441DCC" w:rsidRPr="00480846">
        <w:rPr>
          <w:rFonts w:ascii="Calibri" w:eastAsia="Times New Roman" w:hAnsi="Calibri" w:cs="Calibri"/>
          <w:i/>
          <w:iCs/>
          <w:color w:val="000000"/>
          <w:sz w:val="22"/>
          <w:szCs w:val="22"/>
          <w:lang w:val="en-US"/>
        </w:rPr>
        <w:t>]</w:t>
      </w:r>
      <w:r w:rsidRPr="00480846">
        <w:rPr>
          <w:rFonts w:ascii="Calibri" w:eastAsia="Times New Roman" w:hAnsi="Calibri" w:cs="Calibri"/>
          <w:i/>
          <w:iCs/>
          <w:color w:val="000000"/>
          <w:sz w:val="22"/>
          <w:szCs w:val="22"/>
          <w:lang w:val="en-US"/>
        </w:rPr>
        <w:t xml:space="preserve"> the radiation exposure of for example a CT-scan of the abdomen</w:t>
      </w:r>
      <w:r w:rsidR="00441DCC" w:rsidRPr="00480846">
        <w:rPr>
          <w:rFonts w:ascii="Calibri" w:eastAsia="Times New Roman" w:hAnsi="Calibri" w:cs="Calibri"/>
          <w:i/>
          <w:iCs/>
          <w:color w:val="000000"/>
          <w:sz w:val="22"/>
          <w:szCs w:val="22"/>
          <w:lang w:val="en-US"/>
        </w:rPr>
        <w:t>, which is mostly between</w:t>
      </w:r>
      <w:r w:rsidRPr="00480846">
        <w:rPr>
          <w:rFonts w:ascii="Calibri" w:eastAsia="Times New Roman" w:hAnsi="Calibri" w:cs="Calibri"/>
          <w:i/>
          <w:iCs/>
          <w:color w:val="000000"/>
          <w:sz w:val="22"/>
          <w:szCs w:val="22"/>
          <w:lang w:val="en-US"/>
        </w:rPr>
        <w:t xml:space="preserve"> </w:t>
      </w:r>
      <w:r w:rsidR="000B1B58">
        <w:rPr>
          <w:rFonts w:ascii="Calibri" w:eastAsia="Times New Roman" w:hAnsi="Calibri" w:cs="Calibri"/>
          <w:i/>
          <w:iCs/>
          <w:color w:val="000000"/>
          <w:sz w:val="22"/>
          <w:szCs w:val="22"/>
          <w:lang w:val="en-US"/>
        </w:rPr>
        <w:t>about 8</w:t>
      </w:r>
      <w:r w:rsidR="00441DCC" w:rsidRPr="00480846">
        <w:rPr>
          <w:rFonts w:ascii="Calibri" w:eastAsia="Times New Roman" w:hAnsi="Calibri" w:cs="Calibri"/>
          <w:i/>
          <w:iCs/>
          <w:color w:val="000000"/>
          <w:sz w:val="22"/>
          <w:szCs w:val="22"/>
          <w:lang w:val="en-US"/>
        </w:rPr>
        <w:t xml:space="preserve"> and </w:t>
      </w:r>
      <w:r w:rsidR="000B1B58">
        <w:rPr>
          <w:rFonts w:ascii="Calibri" w:eastAsia="Times New Roman" w:hAnsi="Calibri" w:cs="Calibri"/>
          <w:i/>
          <w:iCs/>
          <w:color w:val="000000"/>
          <w:sz w:val="22"/>
          <w:szCs w:val="22"/>
          <w:lang w:val="en-US"/>
        </w:rPr>
        <w:t>9</w:t>
      </w:r>
      <w:r w:rsidRPr="00480846">
        <w:rPr>
          <w:rFonts w:ascii="Calibri" w:eastAsia="Times New Roman" w:hAnsi="Calibri" w:cs="Calibri"/>
          <w:i/>
          <w:iCs/>
          <w:color w:val="000000"/>
          <w:sz w:val="22"/>
          <w:szCs w:val="22"/>
          <w:lang w:val="en-US"/>
        </w:rPr>
        <w:t xml:space="preserve"> mSv. Also for comparison, the </w:t>
      </w:r>
      <w:r w:rsidR="00E74DBE">
        <w:rPr>
          <w:rFonts w:ascii="Calibri" w:eastAsia="Times New Roman" w:hAnsi="Calibri" w:cs="Calibri"/>
          <w:i/>
          <w:iCs/>
          <w:color w:val="000000"/>
          <w:sz w:val="22"/>
          <w:szCs w:val="22"/>
          <w:lang w:val="en-US"/>
        </w:rPr>
        <w:t xml:space="preserve">natural </w:t>
      </w:r>
      <w:r w:rsidRPr="00480846">
        <w:rPr>
          <w:rFonts w:ascii="Calibri" w:eastAsia="Times New Roman" w:hAnsi="Calibri" w:cs="Calibri"/>
          <w:i/>
          <w:iCs/>
          <w:color w:val="000000"/>
          <w:sz w:val="22"/>
          <w:szCs w:val="22"/>
          <w:lang w:val="en-US"/>
        </w:rPr>
        <w:t>radiation exposure in Belgium is about 2 to 3 mSv per year. </w:t>
      </w:r>
    </w:p>
    <w:p w14:paraId="620DED4D" w14:textId="77777777" w:rsidR="00E7743D" w:rsidRPr="00480846" w:rsidRDefault="00E7743D" w:rsidP="00480846">
      <w:pPr>
        <w:jc w:val="both"/>
        <w:rPr>
          <w:rFonts w:ascii="Calibri" w:eastAsia="Times New Roman" w:hAnsi="Calibri" w:cs="Calibri"/>
          <w:color w:val="000000"/>
          <w:sz w:val="22"/>
          <w:szCs w:val="22"/>
          <w:lang w:val="en-US"/>
        </w:rPr>
      </w:pPr>
      <w:r w:rsidRPr="00480846">
        <w:rPr>
          <w:rFonts w:ascii="Calibri" w:eastAsia="Times New Roman" w:hAnsi="Calibri" w:cs="Calibri"/>
          <w:i/>
          <w:iCs/>
          <w:color w:val="000000"/>
          <w:sz w:val="22"/>
          <w:szCs w:val="22"/>
          <w:lang w:val="en-US"/>
        </w:rPr>
        <w:t> </w:t>
      </w:r>
    </w:p>
    <w:p w14:paraId="4B558E0B" w14:textId="23FDF85C" w:rsidR="00441DCC" w:rsidRPr="00480846" w:rsidRDefault="00E7743D" w:rsidP="00480846">
      <w:pPr>
        <w:jc w:val="both"/>
        <w:rPr>
          <w:rFonts w:ascii="Calibri" w:eastAsia="Times New Roman" w:hAnsi="Calibri" w:cs="Calibri"/>
          <w:i/>
          <w:iCs/>
          <w:color w:val="000000"/>
          <w:sz w:val="22"/>
          <w:szCs w:val="22"/>
          <w:lang w:val="en-US"/>
        </w:rPr>
      </w:pPr>
      <w:r w:rsidRPr="00480846">
        <w:rPr>
          <w:rFonts w:ascii="Calibri" w:eastAsia="Times New Roman" w:hAnsi="Calibri" w:cs="Calibri"/>
          <w:i/>
          <w:iCs/>
          <w:color w:val="000000"/>
          <w:sz w:val="22"/>
          <w:szCs w:val="22"/>
          <w:lang w:val="en-US"/>
        </w:rPr>
        <w:t>The safety risk of the radiation exposure</w:t>
      </w:r>
      <w:r w:rsidR="00441DCC" w:rsidRPr="00480846">
        <w:rPr>
          <w:rFonts w:ascii="Calibri" w:eastAsia="Times New Roman" w:hAnsi="Calibri" w:cs="Calibri"/>
          <w:i/>
          <w:iCs/>
          <w:color w:val="000000"/>
          <w:sz w:val="22"/>
          <w:szCs w:val="22"/>
          <w:lang w:val="en-US"/>
        </w:rPr>
        <w:t>,</w:t>
      </w:r>
      <w:r w:rsidRPr="00480846">
        <w:rPr>
          <w:rFonts w:ascii="Calibri" w:eastAsia="Times New Roman" w:hAnsi="Calibri" w:cs="Calibri"/>
          <w:i/>
          <w:iCs/>
          <w:color w:val="000000"/>
          <w:sz w:val="22"/>
          <w:szCs w:val="22"/>
          <w:lang w:val="en-US"/>
        </w:rPr>
        <w:t xml:space="preserve"> that you get from this study, is regarded by experts </w:t>
      </w:r>
      <w:r w:rsidR="00164F67">
        <w:rPr>
          <w:rFonts w:ascii="Calibri" w:eastAsia="Times New Roman" w:hAnsi="Calibri" w:cs="Calibri"/>
          <w:i/>
          <w:iCs/>
          <w:color w:val="000000"/>
          <w:sz w:val="22"/>
          <w:szCs w:val="22"/>
          <w:lang w:val="en-US"/>
        </w:rPr>
        <w:t xml:space="preserve">of the </w:t>
      </w:r>
      <w:r w:rsidR="000B1B58" w:rsidRPr="00480846">
        <w:rPr>
          <w:rFonts w:ascii="Calibri" w:eastAsia="Times New Roman" w:hAnsi="Calibri" w:cs="Calibri"/>
          <w:i/>
          <w:iCs/>
          <w:color w:val="000000"/>
          <w:sz w:val="22"/>
          <w:szCs w:val="22"/>
          <w:lang w:val="en-US"/>
        </w:rPr>
        <w:t xml:space="preserve">ICRP </w:t>
      </w:r>
      <w:r w:rsidR="00164F67">
        <w:rPr>
          <w:rFonts w:ascii="Calibri" w:eastAsia="Times New Roman" w:hAnsi="Calibri" w:cs="Calibri"/>
          <w:i/>
          <w:iCs/>
          <w:color w:val="000000"/>
          <w:sz w:val="22"/>
          <w:szCs w:val="22"/>
          <w:lang w:val="en-US"/>
        </w:rPr>
        <w:t>(</w:t>
      </w:r>
      <w:r w:rsidR="000B1B58" w:rsidRPr="00480846">
        <w:rPr>
          <w:rFonts w:ascii="Calibri" w:eastAsia="Times New Roman" w:hAnsi="Calibri" w:cs="Calibri"/>
          <w:i/>
          <w:iCs/>
          <w:color w:val="000000"/>
          <w:sz w:val="22"/>
          <w:szCs w:val="22"/>
          <w:lang w:val="en-US"/>
        </w:rPr>
        <w:t xml:space="preserve">International Commission for Radiation Protection) </w:t>
      </w:r>
      <w:r w:rsidRPr="00480846">
        <w:rPr>
          <w:rFonts w:ascii="Calibri" w:eastAsia="Times New Roman" w:hAnsi="Calibri" w:cs="Calibri"/>
          <w:i/>
          <w:iCs/>
          <w:color w:val="000000"/>
          <w:sz w:val="22"/>
          <w:szCs w:val="22"/>
          <w:lang w:val="en-US"/>
        </w:rPr>
        <w:t xml:space="preserve">as </w:t>
      </w:r>
      <w:r w:rsidR="0024159D" w:rsidRPr="00480846">
        <w:rPr>
          <w:rFonts w:ascii="Calibri" w:eastAsia="Times New Roman" w:hAnsi="Calibri" w:cs="Calibri"/>
          <w:i/>
          <w:iCs/>
          <w:color w:val="000000"/>
          <w:sz w:val="22"/>
          <w:szCs w:val="22"/>
          <w:lang w:val="en-US"/>
        </w:rPr>
        <w:t xml:space="preserve">minor </w:t>
      </w:r>
      <w:r w:rsidRPr="00480846">
        <w:rPr>
          <w:rFonts w:ascii="Calibri" w:eastAsia="Times New Roman" w:hAnsi="Calibri" w:cs="Calibri"/>
          <w:i/>
          <w:iCs/>
          <w:color w:val="000000"/>
          <w:sz w:val="22"/>
          <w:szCs w:val="22"/>
          <w:lang w:val="en-US"/>
        </w:rPr>
        <w:t xml:space="preserve">to intermediate. This exposure is lower than the dose constraint of 10 mSv, defined by the ICRP for medical exposure of healthy volunteers in biomedical research with moderate </w:t>
      </w:r>
      <w:r w:rsidR="00164F67">
        <w:rPr>
          <w:rFonts w:ascii="Calibri" w:eastAsia="Times New Roman" w:hAnsi="Calibri" w:cs="Calibri"/>
          <w:i/>
          <w:iCs/>
          <w:color w:val="000000"/>
          <w:sz w:val="22"/>
          <w:szCs w:val="22"/>
          <w:lang w:val="en-US"/>
        </w:rPr>
        <w:t>benefit</w:t>
      </w:r>
      <w:r w:rsidR="00164F67" w:rsidRPr="00480846">
        <w:rPr>
          <w:rFonts w:ascii="Calibri" w:eastAsia="Times New Roman" w:hAnsi="Calibri" w:cs="Calibri"/>
          <w:i/>
          <w:iCs/>
          <w:color w:val="000000"/>
          <w:sz w:val="22"/>
          <w:szCs w:val="22"/>
          <w:lang w:val="en-US"/>
        </w:rPr>
        <w:t xml:space="preserve"> </w:t>
      </w:r>
      <w:r w:rsidRPr="00480846">
        <w:rPr>
          <w:rFonts w:ascii="Calibri" w:eastAsia="Times New Roman" w:hAnsi="Calibri" w:cs="Calibri"/>
          <w:i/>
          <w:iCs/>
          <w:color w:val="000000"/>
          <w:sz w:val="22"/>
          <w:szCs w:val="22"/>
          <w:lang w:val="en-US"/>
        </w:rPr>
        <w:t xml:space="preserve">aimed at diagnosis, treatment or prevention of disease in the future. </w:t>
      </w:r>
    </w:p>
    <w:p w14:paraId="0105F152" w14:textId="19733650" w:rsidR="00E056AB" w:rsidRDefault="00E7743D" w:rsidP="00480846">
      <w:pPr>
        <w:jc w:val="both"/>
        <w:rPr>
          <w:rFonts w:ascii="Calibri" w:eastAsia="Times New Roman" w:hAnsi="Calibri" w:cs="Calibri"/>
          <w:i/>
          <w:iCs/>
          <w:color w:val="000000"/>
          <w:sz w:val="22"/>
          <w:szCs w:val="22"/>
          <w:lang w:val="en-US"/>
        </w:rPr>
      </w:pPr>
      <w:r w:rsidRPr="00480846">
        <w:rPr>
          <w:rFonts w:ascii="Calibri" w:eastAsia="Times New Roman" w:hAnsi="Calibri" w:cs="Calibri"/>
          <w:i/>
          <w:iCs/>
          <w:color w:val="000000"/>
          <w:sz w:val="22"/>
          <w:szCs w:val="22"/>
          <w:lang w:val="en-US"/>
        </w:rPr>
        <w:t xml:space="preserve">At this </w:t>
      </w:r>
      <w:r w:rsidR="00441DCC" w:rsidRPr="00480846">
        <w:rPr>
          <w:rFonts w:ascii="Calibri" w:eastAsia="Times New Roman" w:hAnsi="Calibri" w:cs="Calibri"/>
          <w:i/>
          <w:iCs/>
          <w:color w:val="000000"/>
          <w:sz w:val="22"/>
          <w:szCs w:val="22"/>
          <w:lang w:val="en-US"/>
        </w:rPr>
        <w:t>radiation exposure</w:t>
      </w:r>
      <w:r w:rsidRPr="00480846">
        <w:rPr>
          <w:rFonts w:ascii="Calibri" w:eastAsia="Times New Roman" w:hAnsi="Calibri" w:cs="Calibri"/>
          <w:i/>
          <w:iCs/>
          <w:color w:val="000000"/>
          <w:sz w:val="22"/>
          <w:szCs w:val="22"/>
          <w:lang w:val="en-US"/>
        </w:rPr>
        <w:t xml:space="preserve"> level the increased risk of health effects (i.e. cancer and/or leukemia) from radiation </w:t>
      </w:r>
      <w:r w:rsidR="00D42FA5" w:rsidRPr="00480846">
        <w:rPr>
          <w:rFonts w:ascii="Calibri" w:eastAsia="Times New Roman" w:hAnsi="Calibri" w:cs="Calibri"/>
          <w:i/>
          <w:iCs/>
          <w:color w:val="000000"/>
          <w:sz w:val="22"/>
          <w:szCs w:val="22"/>
          <w:lang w:val="en-US"/>
        </w:rPr>
        <w:t xml:space="preserve">can be </w:t>
      </w:r>
      <w:r w:rsidRPr="00480846">
        <w:rPr>
          <w:rFonts w:ascii="Calibri" w:eastAsia="Times New Roman" w:hAnsi="Calibri" w:cs="Calibri"/>
          <w:i/>
          <w:iCs/>
          <w:color w:val="000000"/>
          <w:sz w:val="22"/>
          <w:szCs w:val="22"/>
          <w:lang w:val="en-US"/>
        </w:rPr>
        <w:t xml:space="preserve">too small to be observed. </w:t>
      </w:r>
      <w:r w:rsidR="00B04B09">
        <w:rPr>
          <w:rFonts w:ascii="Calibri" w:eastAsia="Times New Roman" w:hAnsi="Calibri" w:cs="Calibri"/>
          <w:i/>
          <w:iCs/>
          <w:color w:val="000000"/>
          <w:sz w:val="22"/>
          <w:szCs w:val="22"/>
          <w:lang w:val="en-US"/>
        </w:rPr>
        <w:t>T</w:t>
      </w:r>
      <w:r w:rsidRPr="00480846">
        <w:rPr>
          <w:rFonts w:ascii="Calibri" w:eastAsia="Times New Roman" w:hAnsi="Calibri" w:cs="Calibri"/>
          <w:i/>
          <w:iCs/>
          <w:color w:val="000000"/>
          <w:sz w:val="22"/>
          <w:szCs w:val="22"/>
          <w:lang w:val="en-US"/>
        </w:rPr>
        <w:t>here is no evidence that any risk exists for humans exposed to such low levels</w:t>
      </w:r>
      <w:r w:rsidR="00B04B09">
        <w:rPr>
          <w:rFonts w:ascii="Calibri" w:eastAsia="Times New Roman" w:hAnsi="Calibri" w:cs="Calibri"/>
          <w:i/>
          <w:iCs/>
          <w:color w:val="000000"/>
          <w:sz w:val="22"/>
          <w:szCs w:val="22"/>
          <w:lang w:val="en-US"/>
        </w:rPr>
        <w:t>. I</w:t>
      </w:r>
      <w:r w:rsidRPr="00480846">
        <w:rPr>
          <w:rFonts w:ascii="Calibri" w:eastAsia="Times New Roman" w:hAnsi="Calibri" w:cs="Calibri"/>
          <w:i/>
          <w:iCs/>
          <w:color w:val="000000"/>
          <w:sz w:val="22"/>
          <w:szCs w:val="22"/>
          <w:lang w:val="en-US"/>
        </w:rPr>
        <w:t xml:space="preserve">t is assumed </w:t>
      </w:r>
      <w:r w:rsidR="00B04B09">
        <w:rPr>
          <w:rFonts w:ascii="Calibri" w:eastAsia="Times New Roman" w:hAnsi="Calibri" w:cs="Calibri"/>
          <w:i/>
          <w:iCs/>
          <w:color w:val="000000"/>
          <w:sz w:val="22"/>
          <w:szCs w:val="22"/>
          <w:lang w:val="en-US"/>
        </w:rPr>
        <w:t xml:space="preserve">however </w:t>
      </w:r>
      <w:r w:rsidRPr="00480846">
        <w:rPr>
          <w:rFonts w:ascii="Calibri" w:eastAsia="Times New Roman" w:hAnsi="Calibri" w:cs="Calibri"/>
          <w:i/>
          <w:iCs/>
          <w:color w:val="000000"/>
          <w:sz w:val="22"/>
          <w:szCs w:val="22"/>
          <w:lang w:val="en-US"/>
        </w:rPr>
        <w:t>that the risk rise</w:t>
      </w:r>
      <w:r w:rsidR="00CE404F">
        <w:rPr>
          <w:rFonts w:ascii="Calibri" w:eastAsia="Times New Roman" w:hAnsi="Calibri" w:cs="Calibri"/>
          <w:i/>
          <w:iCs/>
          <w:color w:val="000000"/>
          <w:sz w:val="22"/>
          <w:szCs w:val="22"/>
          <w:lang w:val="en-US"/>
        </w:rPr>
        <w:t>s</w:t>
      </w:r>
      <w:r w:rsidRPr="00480846">
        <w:rPr>
          <w:rFonts w:ascii="Calibri" w:eastAsia="Times New Roman" w:hAnsi="Calibri" w:cs="Calibri"/>
          <w:i/>
          <w:iCs/>
          <w:color w:val="000000"/>
          <w:sz w:val="22"/>
          <w:szCs w:val="22"/>
          <w:lang w:val="en-US"/>
        </w:rPr>
        <w:t xml:space="preserve"> with lifetime accumulated dose from all sources of ionizing radiation, including the doses you receive from medical procedures and the environment.</w:t>
      </w:r>
    </w:p>
    <w:p w14:paraId="2C372B7E" w14:textId="7EF0926E" w:rsidR="00441DCC" w:rsidRPr="00FA446A" w:rsidRDefault="00E7743D" w:rsidP="00480846">
      <w:pPr>
        <w:jc w:val="both"/>
        <w:rPr>
          <w:rFonts w:ascii="Calibri" w:eastAsia="Times New Roman" w:hAnsi="Calibri" w:cs="Calibri"/>
          <w:i/>
          <w:iCs/>
          <w:color w:val="000000"/>
          <w:sz w:val="22"/>
          <w:szCs w:val="22"/>
          <w:lang w:val="en-US"/>
        </w:rPr>
      </w:pPr>
      <w:r w:rsidRPr="00480846">
        <w:rPr>
          <w:rFonts w:ascii="Calibri" w:eastAsia="Times New Roman" w:hAnsi="Calibri" w:cs="Calibri"/>
          <w:i/>
          <w:iCs/>
          <w:color w:val="000000"/>
          <w:sz w:val="22"/>
          <w:szCs w:val="22"/>
          <w:lang w:val="en-US"/>
        </w:rPr>
        <w:t xml:space="preserve">Taking into account the radiation dose due to your participation in this study, </w:t>
      </w:r>
      <w:r w:rsidR="00E056AB">
        <w:rPr>
          <w:rFonts w:ascii="Calibri" w:eastAsia="Times New Roman" w:hAnsi="Calibri" w:cs="Calibri"/>
          <w:i/>
          <w:iCs/>
          <w:color w:val="000000"/>
          <w:sz w:val="22"/>
          <w:szCs w:val="22"/>
          <w:lang w:val="en-US"/>
        </w:rPr>
        <w:t xml:space="preserve">the </w:t>
      </w:r>
      <w:r w:rsidRPr="00480846">
        <w:rPr>
          <w:rFonts w:ascii="Calibri" w:eastAsia="Times New Roman" w:hAnsi="Calibri" w:cs="Calibri"/>
          <w:i/>
          <w:iCs/>
          <w:color w:val="000000"/>
          <w:sz w:val="22"/>
          <w:szCs w:val="22"/>
          <w:lang w:val="en-US"/>
        </w:rPr>
        <w:t xml:space="preserve">additional risk is </w:t>
      </w:r>
      <w:r w:rsidR="00E056AB">
        <w:rPr>
          <w:rFonts w:ascii="Calibri" w:eastAsia="Times New Roman" w:hAnsi="Calibri" w:cs="Calibri"/>
          <w:i/>
          <w:iCs/>
          <w:color w:val="000000"/>
          <w:sz w:val="22"/>
          <w:szCs w:val="22"/>
          <w:lang w:val="en-US"/>
        </w:rPr>
        <w:t>estimated</w:t>
      </w:r>
      <w:r w:rsidR="00E056AB" w:rsidRPr="00480846">
        <w:rPr>
          <w:rFonts w:ascii="Calibri" w:eastAsia="Times New Roman" w:hAnsi="Calibri" w:cs="Calibri"/>
          <w:i/>
          <w:iCs/>
          <w:color w:val="000000"/>
          <w:sz w:val="22"/>
          <w:szCs w:val="22"/>
          <w:lang w:val="en-US"/>
        </w:rPr>
        <w:t xml:space="preserve"> </w:t>
      </w:r>
      <w:r w:rsidRPr="00480846">
        <w:rPr>
          <w:rFonts w:ascii="Calibri" w:eastAsia="Times New Roman" w:hAnsi="Calibri" w:cs="Calibri"/>
          <w:i/>
          <w:iCs/>
          <w:color w:val="000000"/>
          <w:sz w:val="22"/>
          <w:szCs w:val="22"/>
          <w:lang w:val="en-US"/>
        </w:rPr>
        <w:t xml:space="preserve">to be </w:t>
      </w:r>
      <w:r w:rsidR="00441DCC" w:rsidRPr="00480846">
        <w:rPr>
          <w:rFonts w:ascii="Calibri" w:eastAsia="Times New Roman" w:hAnsi="Calibri" w:cs="Calibri"/>
          <w:i/>
          <w:iCs/>
          <w:color w:val="000000"/>
          <w:sz w:val="22"/>
          <w:szCs w:val="22"/>
          <w:lang w:val="en-US"/>
        </w:rPr>
        <w:t>maximally</w:t>
      </w:r>
      <w:r w:rsidRPr="00480846">
        <w:rPr>
          <w:rFonts w:ascii="Calibri" w:eastAsia="Times New Roman" w:hAnsi="Calibri" w:cs="Calibri"/>
          <w:i/>
          <w:iCs/>
          <w:color w:val="000000"/>
          <w:sz w:val="22"/>
          <w:szCs w:val="22"/>
          <w:lang w:val="en-US"/>
        </w:rPr>
        <w:t xml:space="preserve"> 1/</w:t>
      </w:r>
      <w:r w:rsidR="00441DCC" w:rsidRPr="00480846">
        <w:rPr>
          <w:rFonts w:ascii="Calibri" w:eastAsia="Times New Roman" w:hAnsi="Calibri" w:cs="Calibri"/>
          <w:i/>
          <w:iCs/>
          <w:color w:val="000000"/>
          <w:sz w:val="22"/>
          <w:szCs w:val="22"/>
          <w:lang w:val="en-US"/>
        </w:rPr>
        <w:t>2</w:t>
      </w:r>
      <w:r w:rsidRPr="00480846">
        <w:rPr>
          <w:rFonts w:ascii="Calibri" w:eastAsia="Times New Roman" w:hAnsi="Calibri" w:cs="Calibri"/>
          <w:i/>
          <w:iCs/>
          <w:color w:val="000000"/>
          <w:sz w:val="22"/>
          <w:szCs w:val="22"/>
          <w:lang w:val="en-US"/>
        </w:rPr>
        <w:t>000.</w:t>
      </w:r>
      <w:r w:rsidR="00E056AB" w:rsidRPr="00480846">
        <w:rPr>
          <w:rFonts w:ascii="Calibri" w:eastAsia="Times New Roman" w:hAnsi="Calibri" w:cs="Calibri"/>
          <w:i/>
          <w:iCs/>
          <w:color w:val="000000"/>
          <w:sz w:val="22"/>
          <w:szCs w:val="22"/>
          <w:lang w:val="en-US"/>
        </w:rPr>
        <w:t xml:space="preserve"> This risk is minimal in comparison to the natural </w:t>
      </w:r>
      <w:r w:rsidR="00FA446A">
        <w:rPr>
          <w:rFonts w:ascii="Calibri" w:eastAsia="Times New Roman" w:hAnsi="Calibri" w:cs="Calibri"/>
          <w:i/>
          <w:iCs/>
          <w:color w:val="000000"/>
          <w:sz w:val="22"/>
          <w:szCs w:val="22"/>
          <w:lang w:val="en-US"/>
        </w:rPr>
        <w:t>occu</w:t>
      </w:r>
      <w:r w:rsidR="006A0DE7">
        <w:rPr>
          <w:rFonts w:ascii="Calibri" w:eastAsia="Times New Roman" w:hAnsi="Calibri" w:cs="Calibri"/>
          <w:i/>
          <w:iCs/>
          <w:color w:val="000000"/>
          <w:sz w:val="22"/>
          <w:szCs w:val="22"/>
          <w:lang w:val="en-US"/>
        </w:rPr>
        <w:t>r</w:t>
      </w:r>
      <w:r w:rsidR="00FA446A">
        <w:rPr>
          <w:rFonts w:ascii="Calibri" w:eastAsia="Times New Roman" w:hAnsi="Calibri" w:cs="Calibri"/>
          <w:i/>
          <w:iCs/>
          <w:color w:val="000000"/>
          <w:sz w:val="22"/>
          <w:szCs w:val="22"/>
          <w:lang w:val="en-US"/>
        </w:rPr>
        <w:t>rence</w:t>
      </w:r>
      <w:r w:rsidR="00E056AB" w:rsidRPr="00480846">
        <w:rPr>
          <w:rFonts w:ascii="Calibri" w:eastAsia="Times New Roman" w:hAnsi="Calibri" w:cs="Calibri"/>
          <w:i/>
          <w:iCs/>
          <w:color w:val="000000"/>
          <w:sz w:val="22"/>
          <w:szCs w:val="22"/>
          <w:lang w:val="en-US"/>
        </w:rPr>
        <w:t xml:space="preserve"> of cancer. </w:t>
      </w:r>
    </w:p>
    <w:p w14:paraId="3FB20B9C" w14:textId="77777777" w:rsidR="00E056AB" w:rsidRPr="00480846" w:rsidRDefault="00E056AB" w:rsidP="00480846">
      <w:pPr>
        <w:jc w:val="both"/>
        <w:rPr>
          <w:rFonts w:ascii="Calibri" w:eastAsia="Times New Roman" w:hAnsi="Calibri" w:cs="Calibri"/>
          <w:i/>
          <w:iCs/>
          <w:color w:val="000000"/>
          <w:sz w:val="22"/>
          <w:szCs w:val="22"/>
          <w:lang w:val="en-US"/>
        </w:rPr>
      </w:pPr>
    </w:p>
    <w:p w14:paraId="5B8C3F0A" w14:textId="06FB0C52" w:rsidR="00E7743D" w:rsidRPr="00480846" w:rsidRDefault="00441DCC" w:rsidP="00480846">
      <w:pPr>
        <w:jc w:val="both"/>
        <w:rPr>
          <w:rFonts w:ascii="Calibri" w:eastAsia="Times New Roman" w:hAnsi="Calibri" w:cs="Calibri"/>
          <w:color w:val="000000"/>
          <w:sz w:val="22"/>
          <w:szCs w:val="22"/>
          <w:lang w:val="en-US"/>
        </w:rPr>
      </w:pPr>
      <w:r w:rsidRPr="00480846">
        <w:rPr>
          <w:rFonts w:ascii="Calibri" w:eastAsia="Times New Roman" w:hAnsi="Calibri" w:cs="Calibri"/>
          <w:i/>
          <w:iCs/>
          <w:color w:val="000000"/>
          <w:sz w:val="22"/>
          <w:szCs w:val="22"/>
          <w:lang w:val="en-US"/>
        </w:rPr>
        <w:t>[</w:t>
      </w:r>
      <w:r w:rsidR="00E7743D" w:rsidRPr="00480846">
        <w:rPr>
          <w:rFonts w:ascii="Calibri" w:eastAsia="Times New Roman" w:hAnsi="Calibri" w:cs="Calibri"/>
          <w:i/>
          <w:iCs/>
          <w:color w:val="000000"/>
          <w:sz w:val="22"/>
          <w:szCs w:val="22"/>
          <w:lang w:val="en-US"/>
        </w:rPr>
        <w:t>For volunteers</w:t>
      </w:r>
      <w:r w:rsidR="00FA446A">
        <w:rPr>
          <w:rFonts w:ascii="Calibri" w:eastAsia="Times New Roman" w:hAnsi="Calibri" w:cs="Calibri"/>
          <w:i/>
          <w:iCs/>
          <w:color w:val="000000"/>
          <w:sz w:val="22"/>
          <w:szCs w:val="22"/>
          <w:lang w:val="en-US"/>
        </w:rPr>
        <w:t>/patients</w:t>
      </w:r>
      <w:r w:rsidR="00E7743D" w:rsidRPr="00480846">
        <w:rPr>
          <w:rFonts w:ascii="Calibri" w:eastAsia="Times New Roman" w:hAnsi="Calibri" w:cs="Calibri"/>
          <w:i/>
          <w:iCs/>
          <w:color w:val="000000"/>
          <w:sz w:val="22"/>
          <w:szCs w:val="22"/>
          <w:lang w:val="en-US"/>
        </w:rPr>
        <w:t xml:space="preserve"> above the age of 50 years, the European Guideline for Radiation Protection n</w:t>
      </w:r>
      <w:r w:rsidR="006A0DE7">
        <w:rPr>
          <w:rFonts w:ascii="Calibri" w:eastAsia="Times New Roman" w:hAnsi="Calibri" w:cs="Calibri"/>
          <w:i/>
          <w:iCs/>
          <w:color w:val="000000"/>
          <w:sz w:val="22"/>
          <w:szCs w:val="22"/>
          <w:lang w:val="en-US"/>
        </w:rPr>
        <w:t>o</w:t>
      </w:r>
      <w:r w:rsidR="00E7743D" w:rsidRPr="00480846">
        <w:rPr>
          <w:rFonts w:ascii="Calibri" w:eastAsia="Times New Roman" w:hAnsi="Calibri" w:cs="Calibri"/>
          <w:i/>
          <w:iCs/>
          <w:color w:val="000000"/>
          <w:sz w:val="22"/>
          <w:szCs w:val="22"/>
          <w:lang w:val="en-US"/>
        </w:rPr>
        <w:t xml:space="preserve"> 99 (1998)</w:t>
      </w:r>
      <w:r w:rsidRPr="00480846">
        <w:rPr>
          <w:rFonts w:ascii="Calibri" w:eastAsia="Times New Roman" w:hAnsi="Calibri" w:cs="Calibri"/>
          <w:i/>
          <w:iCs/>
          <w:color w:val="000000"/>
          <w:sz w:val="22"/>
          <w:szCs w:val="22"/>
          <w:lang w:val="en-US"/>
        </w:rPr>
        <w:t xml:space="preserve"> “Guidance on medical exposure in medical and biomedical research”</w:t>
      </w:r>
      <w:r w:rsidR="00E7743D" w:rsidRPr="00480846">
        <w:rPr>
          <w:rFonts w:ascii="Calibri" w:eastAsia="Times New Roman" w:hAnsi="Calibri" w:cs="Calibri"/>
          <w:i/>
          <w:iCs/>
          <w:color w:val="000000"/>
          <w:sz w:val="22"/>
          <w:szCs w:val="22"/>
          <w:lang w:val="en-US"/>
        </w:rPr>
        <w:t xml:space="preserve"> indicates that the constraint of 10 mSv may be increased by a factor of 5 to 10</w:t>
      </w:r>
      <w:r w:rsidRPr="00480846">
        <w:rPr>
          <w:rFonts w:ascii="Calibri" w:eastAsia="Times New Roman" w:hAnsi="Calibri" w:cs="Calibri"/>
          <w:i/>
          <w:iCs/>
          <w:color w:val="000000"/>
          <w:sz w:val="22"/>
          <w:szCs w:val="22"/>
          <w:lang w:val="en-US"/>
        </w:rPr>
        <w:t>.]</w:t>
      </w:r>
      <w:r w:rsidR="00E7743D" w:rsidRPr="00480846">
        <w:rPr>
          <w:rFonts w:ascii="Calibri" w:eastAsia="Times New Roman" w:hAnsi="Calibri" w:cs="Calibri"/>
          <w:i/>
          <w:iCs/>
          <w:color w:val="000000"/>
          <w:sz w:val="22"/>
          <w:szCs w:val="22"/>
          <w:lang w:val="en-US"/>
        </w:rPr>
        <w:t>”</w:t>
      </w:r>
    </w:p>
    <w:p w14:paraId="2E5B3A4D" w14:textId="7EFC7E3A" w:rsidR="00315E78" w:rsidRPr="00480846" w:rsidRDefault="00315E78">
      <w:pPr>
        <w:rPr>
          <w:sz w:val="22"/>
          <w:szCs w:val="22"/>
        </w:rPr>
      </w:pPr>
    </w:p>
    <w:p w14:paraId="37836CDC" w14:textId="47F3FC14" w:rsidR="008D7F3F" w:rsidRPr="00480846" w:rsidRDefault="008D7F3F">
      <w:pPr>
        <w:rPr>
          <w:sz w:val="22"/>
          <w:szCs w:val="22"/>
        </w:rPr>
      </w:pPr>
    </w:p>
    <w:p w14:paraId="6D2FB3C8" w14:textId="58DA4A78" w:rsidR="008D7F3F" w:rsidRPr="00B7300C" w:rsidRDefault="001F5E56" w:rsidP="008D7F3F">
      <w:pPr>
        <w:rPr>
          <w:rFonts w:ascii="Calibri" w:eastAsia="Times New Roman" w:hAnsi="Calibri" w:cs="Calibri"/>
          <w:b/>
          <w:iCs/>
          <w:color w:val="000000"/>
          <w:sz w:val="22"/>
          <w:szCs w:val="22"/>
          <w:lang w:val="fr-FR"/>
        </w:rPr>
      </w:pPr>
      <w:r w:rsidRPr="003E5AEE">
        <w:rPr>
          <w:rFonts w:ascii="Calibri" w:eastAsia="Times New Roman" w:hAnsi="Calibri" w:cs="Calibri"/>
          <w:b/>
          <w:iCs/>
          <w:color w:val="000000"/>
          <w:sz w:val="22"/>
          <w:szCs w:val="22"/>
          <w:lang w:val="fr-BE"/>
        </w:rPr>
        <w:br w:type="column"/>
      </w:r>
      <w:r w:rsidR="00FA446A" w:rsidRPr="00B7300C">
        <w:rPr>
          <w:rFonts w:ascii="Calibri" w:eastAsia="Times New Roman" w:hAnsi="Calibri" w:cs="Calibri"/>
          <w:b/>
          <w:iCs/>
          <w:color w:val="000000"/>
          <w:sz w:val="22"/>
          <w:szCs w:val="22"/>
          <w:lang w:val="fr-FR"/>
        </w:rPr>
        <w:lastRenderedPageBreak/>
        <w:t xml:space="preserve">3/ </w:t>
      </w:r>
      <w:r w:rsidR="008D7F3F" w:rsidRPr="00B7300C">
        <w:rPr>
          <w:rFonts w:ascii="Calibri" w:eastAsia="Times New Roman" w:hAnsi="Calibri" w:cs="Calibri"/>
          <w:b/>
          <w:iCs/>
          <w:color w:val="000000"/>
          <w:sz w:val="22"/>
          <w:szCs w:val="22"/>
          <w:lang w:val="fr-FR"/>
        </w:rPr>
        <w:t>FRAN</w:t>
      </w:r>
      <w:r w:rsidR="00FA446A" w:rsidRPr="00B7300C">
        <w:rPr>
          <w:rFonts w:ascii="Calibri" w:eastAsia="Times New Roman" w:hAnsi="Calibri" w:cs="Calibri"/>
          <w:b/>
          <w:iCs/>
          <w:color w:val="000000"/>
          <w:sz w:val="22"/>
          <w:szCs w:val="22"/>
          <w:lang w:val="fr-FR"/>
        </w:rPr>
        <w:t>Ç</w:t>
      </w:r>
      <w:r w:rsidR="008D7F3F" w:rsidRPr="00B7300C">
        <w:rPr>
          <w:rFonts w:ascii="Calibri" w:eastAsia="Times New Roman" w:hAnsi="Calibri" w:cs="Calibri"/>
          <w:b/>
          <w:iCs/>
          <w:color w:val="000000"/>
          <w:sz w:val="22"/>
          <w:szCs w:val="22"/>
          <w:lang w:val="fr-FR"/>
        </w:rPr>
        <w:t>AIS</w:t>
      </w:r>
    </w:p>
    <w:p w14:paraId="5A10E8A1" w14:textId="77777777" w:rsidR="008D7F3F" w:rsidRPr="00B7300C" w:rsidRDefault="008D7F3F" w:rsidP="008D7F3F">
      <w:pPr>
        <w:rPr>
          <w:rFonts w:ascii="Calibri" w:eastAsia="Times New Roman" w:hAnsi="Calibri" w:cs="Calibri"/>
          <w:i/>
          <w:iCs/>
          <w:color w:val="000000"/>
          <w:sz w:val="22"/>
          <w:szCs w:val="22"/>
          <w:lang w:val="fr-FR"/>
        </w:rPr>
      </w:pPr>
    </w:p>
    <w:p w14:paraId="71E2E7E3" w14:textId="4613204B"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(Paragraphe “Que sait-on du traceur</w:t>
      </w:r>
      <w:r w:rsidR="00F26DE8">
        <w:rPr>
          <w:rFonts w:eastAsia="Times New Roman" w:cs="Courier New"/>
          <w:i/>
          <w:sz w:val="22"/>
          <w:szCs w:val="20"/>
          <w:lang w:val="fr-FR"/>
        </w:rPr>
        <w:t> ?</w:t>
      </w:r>
      <w:r w:rsidRPr="00480846">
        <w:rPr>
          <w:rFonts w:eastAsia="Times New Roman" w:cs="Courier New"/>
          <w:i/>
          <w:sz w:val="22"/>
          <w:szCs w:val="20"/>
          <w:lang w:val="fr-FR"/>
        </w:rPr>
        <w:t>”):</w:t>
      </w:r>
    </w:p>
    <w:p w14:paraId="28E6F1B1" w14:textId="6765EB66"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p>
    <w:p w14:paraId="3ED2E174" w14:textId="77777777"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«Dans cette étude, un traceur sera utilisé en très faible quantité, sans influence sur les processus normaux de votre corps.</w:t>
      </w:r>
    </w:p>
    <w:p w14:paraId="3B1FE3ED" w14:textId="4C048497"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p>
    <w:p w14:paraId="5177CB32" w14:textId="26BA35CF"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(Paragraphe «</w:t>
      </w:r>
      <w:r w:rsidR="007D21A6">
        <w:rPr>
          <w:rFonts w:eastAsia="Times New Roman" w:cs="Courier New"/>
          <w:i/>
          <w:sz w:val="22"/>
          <w:szCs w:val="20"/>
          <w:lang w:val="fr-FR"/>
        </w:rPr>
        <w:t>Exposition aux rayonnements</w:t>
      </w:r>
      <w:r w:rsidRPr="00480846">
        <w:rPr>
          <w:rFonts w:eastAsia="Times New Roman" w:cs="Courier New"/>
          <w:i/>
          <w:sz w:val="22"/>
          <w:szCs w:val="20"/>
          <w:lang w:val="fr-FR"/>
        </w:rPr>
        <w:t>»):</w:t>
      </w:r>
    </w:p>
    <w:p w14:paraId="7BBB1DAB" w14:textId="77777777"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p>
    <w:p w14:paraId="546E2786" w14:textId="731C63D3"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 xml:space="preserve">Bien que dans cette étude, on utilise un traceur marqué </w:t>
      </w:r>
      <w:r w:rsidR="007D21A6">
        <w:rPr>
          <w:rFonts w:eastAsia="Times New Roman" w:cs="Courier New"/>
          <w:i/>
          <w:sz w:val="22"/>
          <w:szCs w:val="20"/>
          <w:lang w:val="fr-FR"/>
        </w:rPr>
        <w:t>à l’aide d’une substance radioactive</w:t>
      </w:r>
      <w:r w:rsidRPr="00480846">
        <w:rPr>
          <w:rFonts w:eastAsia="Times New Roman" w:cs="Courier New"/>
          <w:i/>
          <w:sz w:val="22"/>
          <w:szCs w:val="20"/>
          <w:lang w:val="fr-FR"/>
        </w:rPr>
        <w:t xml:space="preserve">, la </w:t>
      </w:r>
      <w:r w:rsidR="0068781D">
        <w:rPr>
          <w:rFonts w:eastAsia="Times New Roman" w:cs="Courier New"/>
          <w:i/>
          <w:sz w:val="22"/>
          <w:szCs w:val="20"/>
          <w:lang w:val="fr-FR"/>
        </w:rPr>
        <w:t>dose</w:t>
      </w:r>
      <w:r w:rsidR="0068781D" w:rsidRPr="00480846">
        <w:rPr>
          <w:rFonts w:eastAsia="Times New Roman" w:cs="Courier New"/>
          <w:i/>
          <w:sz w:val="22"/>
          <w:szCs w:val="20"/>
          <w:lang w:val="fr-FR"/>
        </w:rPr>
        <w:t xml:space="preserve"> </w:t>
      </w:r>
      <w:r w:rsidR="007D21A6">
        <w:rPr>
          <w:rFonts w:eastAsia="Times New Roman" w:cs="Courier New"/>
          <w:i/>
          <w:sz w:val="22"/>
          <w:szCs w:val="20"/>
          <w:lang w:val="fr-FR"/>
        </w:rPr>
        <w:t>d’irradiation</w:t>
      </w:r>
      <w:r w:rsidRPr="00480846">
        <w:rPr>
          <w:rFonts w:eastAsia="Times New Roman" w:cs="Courier New"/>
          <w:i/>
          <w:sz w:val="22"/>
          <w:szCs w:val="20"/>
          <w:lang w:val="fr-FR"/>
        </w:rPr>
        <w:t xml:space="preserve"> à laquelle vous </w:t>
      </w:r>
      <w:r w:rsidR="007D21A6">
        <w:rPr>
          <w:rFonts w:eastAsia="Times New Roman" w:cs="Courier New"/>
          <w:i/>
          <w:sz w:val="22"/>
          <w:szCs w:val="20"/>
          <w:lang w:val="fr-FR"/>
        </w:rPr>
        <w:t>serez</w:t>
      </w:r>
      <w:r w:rsidRPr="00480846">
        <w:rPr>
          <w:rFonts w:eastAsia="Times New Roman" w:cs="Courier New"/>
          <w:i/>
          <w:sz w:val="22"/>
          <w:szCs w:val="20"/>
          <w:lang w:val="fr-FR"/>
        </w:rPr>
        <w:t xml:space="preserve"> exposé est faible. Votre exposition aux rayonnements sera d'environ </w:t>
      </w:r>
      <w:proofErr w:type="spellStart"/>
      <w:r w:rsidRPr="00480846">
        <w:rPr>
          <w:rFonts w:eastAsia="Times New Roman" w:cs="Courier New"/>
          <w:i/>
          <w:sz w:val="22"/>
          <w:szCs w:val="20"/>
          <w:lang w:val="fr-FR"/>
        </w:rPr>
        <w:t>x.x</w:t>
      </w:r>
      <w:proofErr w:type="spellEnd"/>
      <w:r w:rsidRPr="00480846">
        <w:rPr>
          <w:rFonts w:eastAsia="Times New Roman" w:cs="Courier New"/>
          <w:i/>
          <w:sz w:val="22"/>
          <w:szCs w:val="20"/>
          <w:lang w:val="fr-FR"/>
        </w:rPr>
        <w:t xml:space="preserve"> mSv (milli</w:t>
      </w:r>
      <w:r w:rsidR="005F6914">
        <w:rPr>
          <w:rFonts w:eastAsia="Times New Roman" w:cs="Courier New"/>
          <w:i/>
          <w:sz w:val="22"/>
          <w:szCs w:val="20"/>
          <w:lang w:val="fr-FR"/>
        </w:rPr>
        <w:t>s</w:t>
      </w:r>
      <w:r w:rsidRPr="00480846">
        <w:rPr>
          <w:rFonts w:eastAsia="Times New Roman" w:cs="Courier New"/>
          <w:i/>
          <w:sz w:val="22"/>
          <w:szCs w:val="20"/>
          <w:lang w:val="fr-FR"/>
        </w:rPr>
        <w:t>ievert) pour [toute l'étude] // [une injection de xxx MBq, avec un maximum de x injections] [, y compris l'exposition au rayonnement d</w:t>
      </w:r>
      <w:r w:rsidR="0068781D">
        <w:rPr>
          <w:rFonts w:eastAsia="Times New Roman" w:cs="Courier New"/>
          <w:i/>
          <w:sz w:val="22"/>
          <w:szCs w:val="20"/>
          <w:lang w:val="fr-FR"/>
        </w:rPr>
        <w:t>e</w:t>
      </w:r>
      <w:r w:rsidRPr="00480846">
        <w:rPr>
          <w:rFonts w:eastAsia="Times New Roman" w:cs="Courier New"/>
          <w:i/>
          <w:sz w:val="22"/>
          <w:szCs w:val="20"/>
          <w:lang w:val="fr-FR"/>
        </w:rPr>
        <w:t xml:space="preserve"> </w:t>
      </w:r>
      <w:r w:rsidR="0068781D">
        <w:rPr>
          <w:rFonts w:eastAsia="Times New Roman" w:cs="Courier New"/>
          <w:i/>
          <w:sz w:val="22"/>
          <w:szCs w:val="20"/>
          <w:lang w:val="fr-FR"/>
        </w:rPr>
        <w:t>la</w:t>
      </w:r>
      <w:r w:rsidR="00370D49">
        <w:rPr>
          <w:rFonts w:eastAsia="Times New Roman" w:cs="Courier New"/>
          <w:i/>
          <w:sz w:val="22"/>
          <w:szCs w:val="20"/>
          <w:lang w:val="fr-FR"/>
        </w:rPr>
        <w:t>/</w:t>
      </w:r>
      <w:r w:rsidRPr="00480846">
        <w:rPr>
          <w:rFonts w:eastAsia="Times New Roman" w:cs="Courier New"/>
          <w:i/>
          <w:sz w:val="22"/>
          <w:szCs w:val="20"/>
          <w:lang w:val="fr-FR"/>
        </w:rPr>
        <w:t>des tomodensitom</w:t>
      </w:r>
      <w:r w:rsidR="007D21A6">
        <w:rPr>
          <w:rFonts w:eastAsia="Times New Roman" w:cs="Courier New"/>
          <w:i/>
          <w:sz w:val="22"/>
          <w:szCs w:val="20"/>
          <w:lang w:val="fr-FR"/>
        </w:rPr>
        <w:t>étrie</w:t>
      </w:r>
      <w:r w:rsidR="00370D49">
        <w:rPr>
          <w:rFonts w:eastAsia="Times New Roman" w:cs="Courier New"/>
          <w:i/>
          <w:sz w:val="22"/>
          <w:szCs w:val="20"/>
          <w:lang w:val="fr-FR"/>
        </w:rPr>
        <w:t>/</w:t>
      </w:r>
      <w:r w:rsidR="007D21A6">
        <w:rPr>
          <w:rFonts w:eastAsia="Times New Roman" w:cs="Courier New"/>
          <w:i/>
          <w:sz w:val="22"/>
          <w:szCs w:val="20"/>
          <w:lang w:val="fr-FR"/>
        </w:rPr>
        <w:t>s (synonyme : CT-scan</w:t>
      </w:r>
      <w:r w:rsidR="004C1DA1">
        <w:rPr>
          <w:rFonts w:eastAsia="Times New Roman" w:cs="Courier New"/>
          <w:i/>
          <w:sz w:val="22"/>
          <w:szCs w:val="20"/>
          <w:lang w:val="fr-FR"/>
        </w:rPr>
        <w:t xml:space="preserve"> / scanner)</w:t>
      </w:r>
      <w:r w:rsidRPr="00480846">
        <w:rPr>
          <w:rFonts w:eastAsia="Times New Roman" w:cs="Courier New"/>
          <w:i/>
          <w:sz w:val="22"/>
          <w:szCs w:val="20"/>
          <w:lang w:val="fr-FR"/>
        </w:rPr>
        <w:t>].</w:t>
      </w:r>
    </w:p>
    <w:p w14:paraId="20EF2A01" w14:textId="3DF67D40"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L'exposition totale du corps aux rayonnements résultant de cette étude est [inférieure à] // [comparable à] l'exposition aux rayonnements, par exemple, d'un</w:t>
      </w:r>
      <w:r w:rsidR="007D21A6">
        <w:rPr>
          <w:rFonts w:eastAsia="Times New Roman" w:cs="Courier New"/>
          <w:i/>
          <w:sz w:val="22"/>
          <w:szCs w:val="20"/>
          <w:lang w:val="fr-FR"/>
        </w:rPr>
        <w:t>e</w:t>
      </w:r>
      <w:r w:rsidRPr="00480846">
        <w:rPr>
          <w:rFonts w:eastAsia="Times New Roman" w:cs="Courier New"/>
          <w:i/>
          <w:sz w:val="22"/>
          <w:szCs w:val="20"/>
          <w:lang w:val="fr-FR"/>
        </w:rPr>
        <w:t xml:space="preserve"> tomodensitom</w:t>
      </w:r>
      <w:r w:rsidR="007D21A6">
        <w:rPr>
          <w:rFonts w:eastAsia="Times New Roman" w:cs="Courier New"/>
          <w:i/>
          <w:sz w:val="22"/>
          <w:szCs w:val="20"/>
          <w:lang w:val="fr-FR"/>
        </w:rPr>
        <w:t>étrie (synonyme : CT-scan</w:t>
      </w:r>
      <w:r w:rsidR="004C1DA1">
        <w:rPr>
          <w:rFonts w:eastAsia="Times New Roman" w:cs="Courier New"/>
          <w:i/>
          <w:sz w:val="22"/>
          <w:szCs w:val="20"/>
          <w:lang w:val="fr-FR"/>
        </w:rPr>
        <w:t xml:space="preserve"> / scanner</w:t>
      </w:r>
      <w:r w:rsidR="007D21A6">
        <w:rPr>
          <w:rFonts w:eastAsia="Times New Roman" w:cs="Courier New"/>
          <w:i/>
          <w:sz w:val="22"/>
          <w:szCs w:val="20"/>
          <w:lang w:val="fr-FR"/>
        </w:rPr>
        <w:t>)</w:t>
      </w:r>
      <w:r w:rsidR="0068781D">
        <w:rPr>
          <w:rFonts w:eastAsia="Times New Roman" w:cs="Courier New"/>
          <w:i/>
          <w:sz w:val="22"/>
          <w:szCs w:val="20"/>
          <w:lang w:val="fr-FR"/>
        </w:rPr>
        <w:t xml:space="preserve"> </w:t>
      </w:r>
      <w:r w:rsidRPr="00480846">
        <w:rPr>
          <w:rFonts w:eastAsia="Times New Roman" w:cs="Courier New"/>
          <w:i/>
          <w:sz w:val="22"/>
          <w:szCs w:val="20"/>
          <w:lang w:val="fr-FR"/>
        </w:rPr>
        <w:t>de l'abdomen, généralement compris</w:t>
      </w:r>
      <w:r w:rsidR="002A1AA2">
        <w:rPr>
          <w:rFonts w:eastAsia="Times New Roman" w:cs="Courier New"/>
          <w:i/>
          <w:sz w:val="22"/>
          <w:szCs w:val="20"/>
          <w:lang w:val="fr-FR"/>
        </w:rPr>
        <w:t>e</w:t>
      </w:r>
      <w:r w:rsidRPr="00480846">
        <w:rPr>
          <w:rFonts w:eastAsia="Times New Roman" w:cs="Courier New"/>
          <w:i/>
          <w:sz w:val="22"/>
          <w:szCs w:val="20"/>
          <w:lang w:val="fr-FR"/>
        </w:rPr>
        <w:t xml:space="preserve"> entre 8 et 9 mSv environ. À titre de comparaison également, </w:t>
      </w:r>
      <w:r w:rsidR="007D21A6">
        <w:rPr>
          <w:rFonts w:eastAsia="Times New Roman" w:cs="Courier New"/>
          <w:i/>
          <w:sz w:val="22"/>
          <w:szCs w:val="20"/>
          <w:lang w:val="fr-FR"/>
        </w:rPr>
        <w:t>l’irradiation naturelle</w:t>
      </w:r>
      <w:r w:rsidRPr="00480846">
        <w:rPr>
          <w:rFonts w:eastAsia="Times New Roman" w:cs="Courier New"/>
          <w:i/>
          <w:sz w:val="22"/>
          <w:szCs w:val="20"/>
          <w:lang w:val="fr-FR"/>
        </w:rPr>
        <w:t xml:space="preserve"> en Belgique est d’environ 2 à 3 mSv par an.</w:t>
      </w:r>
    </w:p>
    <w:p w14:paraId="122B388A" w14:textId="77777777"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 </w:t>
      </w:r>
    </w:p>
    <w:p w14:paraId="1F24C73F" w14:textId="37F3FC53"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 xml:space="preserve">Le risque </w:t>
      </w:r>
      <w:r w:rsidR="0068781D">
        <w:rPr>
          <w:rFonts w:eastAsia="Times New Roman" w:cs="Courier New"/>
          <w:i/>
          <w:sz w:val="22"/>
          <w:szCs w:val="20"/>
          <w:lang w:val="fr-FR"/>
        </w:rPr>
        <w:t xml:space="preserve">lié </w:t>
      </w:r>
      <w:r w:rsidR="007D21A6">
        <w:rPr>
          <w:rFonts w:eastAsia="Times New Roman" w:cs="Courier New"/>
          <w:i/>
          <w:sz w:val="22"/>
          <w:szCs w:val="20"/>
          <w:lang w:val="fr-FR"/>
        </w:rPr>
        <w:t>à l’irradiation</w:t>
      </w:r>
      <w:r w:rsidR="0068781D">
        <w:rPr>
          <w:rFonts w:eastAsia="Times New Roman" w:cs="Courier New"/>
          <w:i/>
          <w:sz w:val="22"/>
          <w:szCs w:val="20"/>
          <w:lang w:val="fr-FR"/>
        </w:rPr>
        <w:t xml:space="preserve"> </w:t>
      </w:r>
      <w:r w:rsidR="007D21A6">
        <w:rPr>
          <w:rFonts w:eastAsia="Times New Roman" w:cs="Courier New"/>
          <w:i/>
          <w:sz w:val="22"/>
          <w:szCs w:val="20"/>
          <w:lang w:val="fr-FR"/>
        </w:rPr>
        <w:t>dans le cadre de</w:t>
      </w:r>
      <w:r w:rsidRPr="00480846">
        <w:rPr>
          <w:rFonts w:eastAsia="Times New Roman" w:cs="Courier New"/>
          <w:i/>
          <w:sz w:val="22"/>
          <w:szCs w:val="20"/>
          <w:lang w:val="fr-FR"/>
        </w:rPr>
        <w:t xml:space="preserve"> cette étude est considéré comme étant mineur à intermédiaire</w:t>
      </w:r>
      <w:r w:rsidR="00A01765" w:rsidRPr="00A01765">
        <w:rPr>
          <w:rFonts w:eastAsia="Times New Roman" w:cs="Courier New"/>
          <w:i/>
          <w:sz w:val="22"/>
          <w:szCs w:val="20"/>
          <w:lang w:val="fr-FR"/>
        </w:rPr>
        <w:t xml:space="preserve"> </w:t>
      </w:r>
      <w:r w:rsidR="00A01765" w:rsidRPr="00480846">
        <w:rPr>
          <w:rFonts w:eastAsia="Times New Roman" w:cs="Courier New"/>
          <w:i/>
          <w:sz w:val="22"/>
          <w:szCs w:val="20"/>
          <w:lang w:val="fr-FR"/>
        </w:rPr>
        <w:t xml:space="preserve">par les experts </w:t>
      </w:r>
      <w:r w:rsidR="002A1AA2">
        <w:rPr>
          <w:rFonts w:eastAsia="Times New Roman" w:cs="Courier New"/>
          <w:i/>
          <w:sz w:val="22"/>
          <w:szCs w:val="20"/>
          <w:lang w:val="fr-FR"/>
        </w:rPr>
        <w:t xml:space="preserve">de la </w:t>
      </w:r>
      <w:r w:rsidR="00A01765" w:rsidRPr="00480846">
        <w:rPr>
          <w:rFonts w:eastAsia="Times New Roman" w:cs="Courier New"/>
          <w:i/>
          <w:sz w:val="22"/>
          <w:szCs w:val="20"/>
          <w:lang w:val="fr-FR"/>
        </w:rPr>
        <w:t xml:space="preserve">CIPR </w:t>
      </w:r>
      <w:r w:rsidR="002A1AA2">
        <w:rPr>
          <w:rFonts w:eastAsia="Times New Roman" w:cs="Courier New"/>
          <w:i/>
          <w:sz w:val="22"/>
          <w:szCs w:val="20"/>
          <w:lang w:val="fr-FR"/>
        </w:rPr>
        <w:t>(</w:t>
      </w:r>
      <w:r w:rsidR="00A01765" w:rsidRPr="00480846">
        <w:rPr>
          <w:rFonts w:eastAsia="Times New Roman" w:cs="Courier New"/>
          <w:i/>
          <w:sz w:val="22"/>
          <w:szCs w:val="20"/>
          <w:lang w:val="fr-FR"/>
        </w:rPr>
        <w:t xml:space="preserve">Commission internationale de protection </w:t>
      </w:r>
      <w:r w:rsidR="00A01765">
        <w:rPr>
          <w:rFonts w:eastAsia="Times New Roman" w:cs="Courier New"/>
          <w:i/>
          <w:sz w:val="22"/>
          <w:szCs w:val="20"/>
          <w:lang w:val="fr-FR"/>
        </w:rPr>
        <w:t>radiologique</w:t>
      </w:r>
      <w:r w:rsidR="00A01765" w:rsidRPr="00480846">
        <w:rPr>
          <w:rFonts w:eastAsia="Times New Roman" w:cs="Courier New"/>
          <w:i/>
          <w:sz w:val="22"/>
          <w:szCs w:val="20"/>
          <w:lang w:val="fr-FR"/>
        </w:rPr>
        <w:t>)</w:t>
      </w:r>
      <w:r w:rsidRPr="00480846">
        <w:rPr>
          <w:rFonts w:eastAsia="Times New Roman" w:cs="Courier New"/>
          <w:i/>
          <w:sz w:val="22"/>
          <w:szCs w:val="20"/>
          <w:lang w:val="fr-FR"/>
        </w:rPr>
        <w:t xml:space="preserve">. Cette exposition est inférieure à la contrainte de dose de 10 mSv, définie par la CIPR pour l'exposition médicale de volontaires sains en recherche biomédicale avec un </w:t>
      </w:r>
      <w:r w:rsidR="00164F67">
        <w:rPr>
          <w:rFonts w:eastAsia="Times New Roman" w:cs="Courier New"/>
          <w:i/>
          <w:sz w:val="22"/>
          <w:szCs w:val="20"/>
          <w:lang w:val="fr-FR"/>
        </w:rPr>
        <w:t>bénéfice</w:t>
      </w:r>
      <w:r w:rsidR="00164F67" w:rsidRPr="00480846">
        <w:rPr>
          <w:rFonts w:eastAsia="Times New Roman" w:cs="Courier New"/>
          <w:i/>
          <w:sz w:val="22"/>
          <w:szCs w:val="20"/>
          <w:lang w:val="fr-FR"/>
        </w:rPr>
        <w:t xml:space="preserve"> </w:t>
      </w:r>
      <w:r w:rsidRPr="00480846">
        <w:rPr>
          <w:rFonts w:eastAsia="Times New Roman" w:cs="Courier New"/>
          <w:i/>
          <w:sz w:val="22"/>
          <w:szCs w:val="20"/>
          <w:lang w:val="fr-FR"/>
        </w:rPr>
        <w:t xml:space="preserve">modéré visant à diagnostiquer, traiter ou prévenir les maladies </w:t>
      </w:r>
      <w:r w:rsidR="00A01765">
        <w:rPr>
          <w:rFonts w:eastAsia="Times New Roman" w:cs="Courier New"/>
          <w:i/>
          <w:sz w:val="22"/>
          <w:szCs w:val="20"/>
          <w:lang w:val="fr-FR"/>
        </w:rPr>
        <w:t>dans le futur</w:t>
      </w:r>
      <w:r w:rsidRPr="00480846">
        <w:rPr>
          <w:rFonts w:eastAsia="Times New Roman" w:cs="Courier New"/>
          <w:i/>
          <w:sz w:val="22"/>
          <w:szCs w:val="20"/>
          <w:lang w:val="fr-FR"/>
        </w:rPr>
        <w:t>.</w:t>
      </w:r>
    </w:p>
    <w:p w14:paraId="60FC8FCE" w14:textId="5BB32D6A"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À ce niveau d'exposition aux rayonnements, l</w:t>
      </w:r>
      <w:r w:rsidR="002151CF">
        <w:rPr>
          <w:rFonts w:eastAsia="Times New Roman" w:cs="Courier New"/>
          <w:i/>
          <w:sz w:val="22"/>
          <w:szCs w:val="20"/>
          <w:lang w:val="fr-FR"/>
        </w:rPr>
        <w:t>’augmentation du</w:t>
      </w:r>
      <w:r w:rsidRPr="00480846">
        <w:rPr>
          <w:rFonts w:eastAsia="Times New Roman" w:cs="Courier New"/>
          <w:i/>
          <w:sz w:val="22"/>
          <w:szCs w:val="20"/>
          <w:lang w:val="fr-FR"/>
        </w:rPr>
        <w:t xml:space="preserve"> risque d'effets sur la santé (cancer et/ou leucémie) peut être trop faible pour être observé. </w:t>
      </w:r>
      <w:r w:rsidR="00B04B09">
        <w:rPr>
          <w:rFonts w:eastAsia="Times New Roman" w:cs="Courier New"/>
          <w:i/>
          <w:sz w:val="22"/>
          <w:szCs w:val="20"/>
          <w:lang w:val="fr-FR"/>
        </w:rPr>
        <w:t>I</w:t>
      </w:r>
      <w:r w:rsidRPr="00480846">
        <w:rPr>
          <w:rFonts w:eastAsia="Times New Roman" w:cs="Courier New"/>
          <w:i/>
          <w:sz w:val="22"/>
          <w:szCs w:val="20"/>
          <w:lang w:val="fr-FR"/>
        </w:rPr>
        <w:t>l n'y a aucune preuve qu'il existe un risque pour les êtres humains exposés à des niveaux aussi bas</w:t>
      </w:r>
      <w:r w:rsidR="00B04B09">
        <w:rPr>
          <w:rFonts w:eastAsia="Times New Roman" w:cs="Courier New"/>
          <w:i/>
          <w:sz w:val="22"/>
          <w:szCs w:val="20"/>
          <w:lang w:val="fr-FR"/>
        </w:rPr>
        <w:t>. Cependant,</w:t>
      </w:r>
      <w:r w:rsidRPr="00480846">
        <w:rPr>
          <w:rFonts w:eastAsia="Times New Roman" w:cs="Courier New"/>
          <w:i/>
          <w:sz w:val="22"/>
          <w:szCs w:val="20"/>
          <w:lang w:val="fr-FR"/>
        </w:rPr>
        <w:t xml:space="preserve"> il est généralement admis que le risque augmente avec la dose cumulée au cours de la vie provenant de toutes les sources de rayonnements ionisants, y compris les doses </w:t>
      </w:r>
      <w:r w:rsidR="003170BB">
        <w:rPr>
          <w:rFonts w:eastAsia="Times New Roman" w:cs="Courier New"/>
          <w:i/>
          <w:sz w:val="22"/>
          <w:szCs w:val="20"/>
          <w:lang w:val="fr-FR"/>
        </w:rPr>
        <w:t>provenant</w:t>
      </w:r>
      <w:r w:rsidR="003170BB" w:rsidRPr="00480846">
        <w:rPr>
          <w:rFonts w:eastAsia="Times New Roman" w:cs="Courier New"/>
          <w:i/>
          <w:sz w:val="22"/>
          <w:szCs w:val="20"/>
          <w:lang w:val="fr-FR"/>
        </w:rPr>
        <w:t xml:space="preserve"> </w:t>
      </w:r>
      <w:r w:rsidRPr="00480846">
        <w:rPr>
          <w:rFonts w:eastAsia="Times New Roman" w:cs="Courier New"/>
          <w:i/>
          <w:sz w:val="22"/>
          <w:szCs w:val="20"/>
          <w:lang w:val="fr-FR"/>
        </w:rPr>
        <w:t>des procédures médicales et de l'environnement.</w:t>
      </w:r>
    </w:p>
    <w:p w14:paraId="5425BC75" w14:textId="737C7F5E"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r w:rsidRPr="00480846">
        <w:rPr>
          <w:rFonts w:eastAsia="Times New Roman" w:cs="Courier New"/>
          <w:i/>
          <w:sz w:val="22"/>
          <w:szCs w:val="20"/>
          <w:lang w:val="fr-FR"/>
        </w:rPr>
        <w:t xml:space="preserve">Compte tenu de la dose de rayonnement due à votre participation à cette étude, le risque supplémentaire est estimé au maximum à 1/2000. Ce risque est minime par rapport à </w:t>
      </w:r>
      <w:r w:rsidR="007D21A6">
        <w:rPr>
          <w:rFonts w:eastAsia="Times New Roman" w:cs="Courier New"/>
          <w:i/>
          <w:sz w:val="22"/>
          <w:szCs w:val="20"/>
          <w:lang w:val="fr-FR"/>
        </w:rPr>
        <w:t>l’incidence</w:t>
      </w:r>
      <w:r w:rsidRPr="00480846">
        <w:rPr>
          <w:rFonts w:eastAsia="Times New Roman" w:cs="Courier New"/>
          <w:i/>
          <w:sz w:val="22"/>
          <w:szCs w:val="20"/>
          <w:lang w:val="fr-FR"/>
        </w:rPr>
        <w:t xml:space="preserve"> naturelle du cancer.</w:t>
      </w:r>
    </w:p>
    <w:p w14:paraId="46BBC08D" w14:textId="77777777"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fr-FR"/>
        </w:rPr>
      </w:pPr>
    </w:p>
    <w:p w14:paraId="2BD6B837" w14:textId="458C2978" w:rsidR="00FA446A" w:rsidRPr="00480846" w:rsidRDefault="00FA446A" w:rsidP="0048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sz w:val="22"/>
          <w:szCs w:val="20"/>
          <w:lang w:val="nl-BE"/>
        </w:rPr>
      </w:pPr>
      <w:r w:rsidRPr="00480846">
        <w:rPr>
          <w:rFonts w:eastAsia="Times New Roman" w:cs="Courier New"/>
          <w:i/>
          <w:sz w:val="22"/>
          <w:szCs w:val="20"/>
          <w:lang w:val="fr-FR"/>
        </w:rPr>
        <w:t xml:space="preserve">[Pour les volontaires / patients âgés de plus de 50 ans, la </w:t>
      </w:r>
      <w:r w:rsidR="00B91659">
        <w:rPr>
          <w:rFonts w:eastAsia="Times New Roman" w:cs="Courier New"/>
          <w:i/>
          <w:sz w:val="22"/>
          <w:szCs w:val="20"/>
          <w:lang w:val="fr-FR"/>
        </w:rPr>
        <w:t>d</w:t>
      </w:r>
      <w:r w:rsidRPr="00480846">
        <w:rPr>
          <w:rFonts w:eastAsia="Times New Roman" w:cs="Courier New"/>
          <w:i/>
          <w:sz w:val="22"/>
          <w:szCs w:val="20"/>
          <w:lang w:val="fr-FR"/>
        </w:rPr>
        <w:t xml:space="preserve">irective européenne sur la radioprotection n° 99 (1998) intitulée «Directive concernant l'exposition médicale à des fins de recherche médicale et biomédicale» indique que la contrainte de 10 mSv peut être multipliée par 5 à 10.] </w:t>
      </w:r>
      <w:r w:rsidRPr="00480846">
        <w:rPr>
          <w:rFonts w:eastAsia="Times New Roman" w:cs="Courier New"/>
          <w:i/>
          <w:sz w:val="22"/>
          <w:szCs w:val="20"/>
          <w:lang w:val="nl-BE"/>
        </w:rPr>
        <w:t>"</w:t>
      </w:r>
    </w:p>
    <w:p w14:paraId="761A6208" w14:textId="27931540" w:rsidR="008D7F3F" w:rsidRPr="00480846" w:rsidRDefault="008D7F3F">
      <w:pPr>
        <w:rPr>
          <w:sz w:val="22"/>
          <w:szCs w:val="22"/>
          <w:lang w:val="nl-BE"/>
        </w:rPr>
      </w:pPr>
    </w:p>
    <w:p w14:paraId="50A30F17" w14:textId="1A86D334" w:rsidR="008D7F3F" w:rsidRPr="00480846" w:rsidRDefault="008D7F3F">
      <w:pPr>
        <w:rPr>
          <w:sz w:val="22"/>
          <w:szCs w:val="22"/>
          <w:lang w:val="nl-BE"/>
        </w:rPr>
      </w:pPr>
    </w:p>
    <w:p w14:paraId="559551C3" w14:textId="4967B87B" w:rsidR="008D7F3F" w:rsidRPr="00480846" w:rsidRDefault="001F5E56">
      <w:pPr>
        <w:rPr>
          <w:b/>
          <w:sz w:val="22"/>
          <w:szCs w:val="22"/>
          <w:lang w:val="nl-BE"/>
        </w:rPr>
      </w:pPr>
      <w:r w:rsidRPr="00480846">
        <w:rPr>
          <w:b/>
          <w:sz w:val="22"/>
          <w:szCs w:val="22"/>
          <w:lang w:val="nl-BE"/>
        </w:rPr>
        <w:br w:type="column"/>
      </w:r>
      <w:r w:rsidR="00FA446A" w:rsidRPr="00480846">
        <w:rPr>
          <w:b/>
          <w:sz w:val="22"/>
          <w:szCs w:val="22"/>
          <w:lang w:val="nl-BE"/>
        </w:rPr>
        <w:lastRenderedPageBreak/>
        <w:t xml:space="preserve">4/ </w:t>
      </w:r>
      <w:r w:rsidR="008D7F3F" w:rsidRPr="00480846">
        <w:rPr>
          <w:b/>
          <w:sz w:val="22"/>
          <w:szCs w:val="22"/>
          <w:lang w:val="nl-BE"/>
        </w:rPr>
        <w:t xml:space="preserve">DEUTSCH </w:t>
      </w:r>
    </w:p>
    <w:p w14:paraId="441531FA" w14:textId="7C2B20A7" w:rsidR="008D7F3F" w:rsidRPr="00480846" w:rsidRDefault="008D7F3F">
      <w:pPr>
        <w:rPr>
          <w:sz w:val="22"/>
          <w:szCs w:val="22"/>
          <w:lang w:val="nl-BE"/>
        </w:rPr>
      </w:pPr>
    </w:p>
    <w:p w14:paraId="3FAC54FE" w14:textId="22529B26" w:rsidR="00FA446A" w:rsidRPr="00480846" w:rsidRDefault="00FA446A" w:rsidP="00480846">
      <w:pPr>
        <w:pStyle w:val="HTML-voorafopgemaakt"/>
        <w:jc w:val="both"/>
        <w:rPr>
          <w:rFonts w:asciiTheme="minorHAnsi" w:hAnsiTheme="minorHAnsi"/>
          <w:i/>
          <w:sz w:val="22"/>
          <w:lang w:val="de-DE"/>
        </w:rPr>
      </w:pPr>
      <w:r w:rsidRPr="00480846">
        <w:rPr>
          <w:rFonts w:asciiTheme="minorHAnsi" w:hAnsiTheme="minorHAnsi"/>
          <w:i/>
          <w:sz w:val="22"/>
          <w:lang w:val="de-DE"/>
        </w:rPr>
        <w:t xml:space="preserve">(Absatz „Was ist über den </w:t>
      </w:r>
      <w:r w:rsidR="00A11CF8">
        <w:rPr>
          <w:rFonts w:asciiTheme="minorHAnsi" w:hAnsiTheme="minorHAnsi"/>
          <w:i/>
          <w:sz w:val="22"/>
          <w:lang w:val="de-DE"/>
        </w:rPr>
        <w:t>Tracer</w:t>
      </w:r>
      <w:r w:rsidRPr="00480846">
        <w:rPr>
          <w:rFonts w:asciiTheme="minorHAnsi" w:hAnsiTheme="minorHAnsi"/>
          <w:i/>
          <w:sz w:val="22"/>
          <w:lang w:val="de-DE"/>
        </w:rPr>
        <w:t xml:space="preserve"> bekannt?“):</w:t>
      </w:r>
    </w:p>
    <w:p w14:paraId="0A285B44" w14:textId="04AA5FE7" w:rsidR="00FA446A" w:rsidRDefault="00FA446A" w:rsidP="00480846">
      <w:pPr>
        <w:pStyle w:val="HTML-voorafopgemaakt"/>
        <w:jc w:val="both"/>
        <w:rPr>
          <w:rFonts w:asciiTheme="minorHAnsi" w:hAnsiTheme="minorHAnsi"/>
          <w:i/>
          <w:sz w:val="22"/>
          <w:lang w:val="de-DE"/>
        </w:rPr>
      </w:pPr>
    </w:p>
    <w:p w14:paraId="70DA51FA" w14:textId="7B27D5D9" w:rsidR="00FA446A" w:rsidRPr="00480846" w:rsidRDefault="00FA446A" w:rsidP="00480846">
      <w:pPr>
        <w:pStyle w:val="HTML-voorafopgemaakt"/>
        <w:jc w:val="both"/>
        <w:rPr>
          <w:rFonts w:asciiTheme="minorHAnsi" w:hAnsiTheme="minorHAnsi"/>
          <w:i/>
          <w:sz w:val="22"/>
          <w:lang w:val="de-DE"/>
        </w:rPr>
      </w:pPr>
      <w:r w:rsidRPr="00480846">
        <w:rPr>
          <w:rFonts w:asciiTheme="minorHAnsi" w:hAnsiTheme="minorHAnsi"/>
          <w:i/>
          <w:sz w:val="22"/>
          <w:lang w:val="de-DE"/>
        </w:rPr>
        <w:t>In dieser Studie wird ein</w:t>
      </w:r>
      <w:r w:rsidR="0033299A">
        <w:rPr>
          <w:rFonts w:asciiTheme="minorHAnsi" w:hAnsiTheme="minorHAnsi"/>
          <w:i/>
          <w:sz w:val="22"/>
          <w:lang w:val="de-DE"/>
        </w:rPr>
        <w:t>e radioaktiv markierte Substanz</w:t>
      </w:r>
      <w:r w:rsidRPr="00480846">
        <w:rPr>
          <w:rFonts w:asciiTheme="minorHAnsi" w:hAnsiTheme="minorHAnsi"/>
          <w:i/>
          <w:sz w:val="22"/>
          <w:lang w:val="de-DE"/>
        </w:rPr>
        <w:t xml:space="preserve"> </w:t>
      </w:r>
      <w:r w:rsidR="0033299A">
        <w:rPr>
          <w:rFonts w:asciiTheme="minorHAnsi" w:hAnsiTheme="minorHAnsi"/>
          <w:i/>
          <w:sz w:val="22"/>
          <w:lang w:val="de-DE"/>
        </w:rPr>
        <w:t>(</w:t>
      </w:r>
      <w:r w:rsidR="00A11CF8">
        <w:rPr>
          <w:rFonts w:asciiTheme="minorHAnsi" w:hAnsiTheme="minorHAnsi"/>
          <w:i/>
          <w:sz w:val="22"/>
          <w:lang w:val="de-DE"/>
        </w:rPr>
        <w:t>Tracer</w:t>
      </w:r>
      <w:r w:rsidR="0033299A">
        <w:rPr>
          <w:rFonts w:asciiTheme="minorHAnsi" w:hAnsiTheme="minorHAnsi"/>
          <w:i/>
          <w:sz w:val="22"/>
          <w:lang w:val="de-DE"/>
        </w:rPr>
        <w:t>)</w:t>
      </w:r>
      <w:r w:rsidR="00A11CF8">
        <w:rPr>
          <w:rFonts w:asciiTheme="minorHAnsi" w:hAnsiTheme="minorHAnsi"/>
          <w:i/>
          <w:sz w:val="22"/>
          <w:lang w:val="de-DE"/>
        </w:rPr>
        <w:t xml:space="preserve"> </w:t>
      </w:r>
      <w:r w:rsidRPr="00480846">
        <w:rPr>
          <w:rFonts w:asciiTheme="minorHAnsi" w:hAnsiTheme="minorHAnsi"/>
          <w:i/>
          <w:sz w:val="22"/>
          <w:lang w:val="de-DE"/>
        </w:rPr>
        <w:t>in sehr geringen Mengen verwendet, die die normalen Prozesse in Ihrem Körper nicht beeinflussen.</w:t>
      </w:r>
    </w:p>
    <w:p w14:paraId="0287EA9F" w14:textId="49420443" w:rsidR="00FA446A" w:rsidRPr="00480846" w:rsidRDefault="00FA446A" w:rsidP="00480846">
      <w:pPr>
        <w:pStyle w:val="HTML-voorafopgemaakt"/>
        <w:jc w:val="both"/>
        <w:rPr>
          <w:rFonts w:asciiTheme="minorHAnsi" w:hAnsiTheme="minorHAnsi"/>
          <w:i/>
          <w:sz w:val="22"/>
          <w:lang w:val="de-DE"/>
        </w:rPr>
      </w:pPr>
    </w:p>
    <w:p w14:paraId="3340808C" w14:textId="5616C18B" w:rsidR="00FA446A" w:rsidRPr="00480846" w:rsidRDefault="00FA446A" w:rsidP="00480846">
      <w:pPr>
        <w:pStyle w:val="HTML-voorafopgemaakt"/>
        <w:jc w:val="both"/>
        <w:rPr>
          <w:rFonts w:asciiTheme="minorHAnsi" w:hAnsiTheme="minorHAnsi"/>
          <w:i/>
          <w:sz w:val="22"/>
          <w:lang w:val="de-DE"/>
        </w:rPr>
      </w:pPr>
      <w:r w:rsidRPr="00480846">
        <w:rPr>
          <w:rFonts w:asciiTheme="minorHAnsi" w:hAnsiTheme="minorHAnsi"/>
          <w:i/>
          <w:sz w:val="22"/>
          <w:lang w:val="de-DE"/>
        </w:rPr>
        <w:t>(Abschnitt „Strahlenbelastung“):</w:t>
      </w:r>
      <w:r w:rsidR="00A11CF8">
        <w:rPr>
          <w:rFonts w:asciiTheme="minorHAnsi" w:hAnsiTheme="minorHAnsi"/>
          <w:i/>
          <w:sz w:val="22"/>
          <w:lang w:val="de-DE"/>
        </w:rPr>
        <w:t xml:space="preserve"> </w:t>
      </w:r>
    </w:p>
    <w:p w14:paraId="4C9049D6" w14:textId="77777777" w:rsidR="00FA446A" w:rsidRPr="00480846" w:rsidRDefault="00FA446A" w:rsidP="00480846">
      <w:pPr>
        <w:pStyle w:val="HTML-voorafopgemaakt"/>
        <w:jc w:val="both"/>
        <w:rPr>
          <w:rFonts w:asciiTheme="minorHAnsi" w:hAnsiTheme="minorHAnsi"/>
          <w:i/>
          <w:sz w:val="22"/>
          <w:lang w:val="de-DE"/>
        </w:rPr>
      </w:pPr>
    </w:p>
    <w:p w14:paraId="566D7274" w14:textId="0E83F614" w:rsidR="00FA446A" w:rsidRPr="00480846" w:rsidRDefault="00FA446A" w:rsidP="00480846">
      <w:pPr>
        <w:pStyle w:val="HTML-voorafopgemaakt"/>
        <w:jc w:val="both"/>
        <w:rPr>
          <w:rFonts w:asciiTheme="minorHAnsi" w:hAnsiTheme="minorHAnsi"/>
          <w:i/>
          <w:sz w:val="22"/>
          <w:lang w:val="de-DE"/>
        </w:rPr>
      </w:pPr>
      <w:r w:rsidRPr="00480846">
        <w:rPr>
          <w:rFonts w:asciiTheme="minorHAnsi" w:hAnsiTheme="minorHAnsi"/>
          <w:i/>
          <w:sz w:val="22"/>
          <w:lang w:val="de-DE"/>
        </w:rPr>
        <w:t>Obwohl in dieser Studie ein radioaktiv markierter Tracer verwendet wird, ist die Strahl</w:t>
      </w:r>
      <w:r w:rsidR="00315E78">
        <w:rPr>
          <w:rFonts w:asciiTheme="minorHAnsi" w:hAnsiTheme="minorHAnsi"/>
          <w:i/>
          <w:sz w:val="22"/>
          <w:lang w:val="de-DE"/>
        </w:rPr>
        <w:t>en</w:t>
      </w:r>
      <w:r w:rsidR="00A11CF8">
        <w:rPr>
          <w:rFonts w:asciiTheme="minorHAnsi" w:hAnsiTheme="minorHAnsi"/>
          <w:i/>
          <w:sz w:val="22"/>
          <w:lang w:val="de-DE"/>
        </w:rPr>
        <w:t>dosis</w:t>
      </w:r>
      <w:r w:rsidRPr="00480846">
        <w:rPr>
          <w:rFonts w:asciiTheme="minorHAnsi" w:hAnsiTheme="minorHAnsi"/>
          <w:i/>
          <w:sz w:val="22"/>
          <w:lang w:val="de-DE"/>
        </w:rPr>
        <w:t>, der Sie ausgesetzt sind</w:t>
      </w:r>
      <w:r w:rsidR="00315E78">
        <w:rPr>
          <w:rFonts w:asciiTheme="minorHAnsi" w:hAnsiTheme="minorHAnsi"/>
          <w:i/>
          <w:sz w:val="22"/>
          <w:lang w:val="de-DE"/>
        </w:rPr>
        <w:t>,</w:t>
      </w:r>
      <w:r w:rsidRPr="00480846">
        <w:rPr>
          <w:rFonts w:asciiTheme="minorHAnsi" w:hAnsiTheme="minorHAnsi"/>
          <w:i/>
          <w:sz w:val="22"/>
          <w:lang w:val="de-DE"/>
        </w:rPr>
        <w:t xml:space="preserve"> gering. Ihre Strahlenexposition beträgt ungefähr </w:t>
      </w:r>
      <w:proofErr w:type="spellStart"/>
      <w:r w:rsidRPr="00480846">
        <w:rPr>
          <w:rFonts w:asciiTheme="minorHAnsi" w:hAnsiTheme="minorHAnsi"/>
          <w:i/>
          <w:sz w:val="22"/>
          <w:lang w:val="de-DE"/>
        </w:rPr>
        <w:t>x.x</w:t>
      </w:r>
      <w:proofErr w:type="spellEnd"/>
      <w:r w:rsidRPr="00480846">
        <w:rPr>
          <w:rFonts w:asciiTheme="minorHAnsi" w:hAnsiTheme="minorHAnsi"/>
          <w:i/>
          <w:sz w:val="22"/>
          <w:lang w:val="de-DE"/>
        </w:rPr>
        <w:t xml:space="preserve"> mSv (Millisievert) für [die gesamte Studie] // [eine Injektion von xxx MBq mit maximal x Injektionen] [einschließlich der Strahlenexposition de</w:t>
      </w:r>
      <w:r w:rsidR="00A11CF8">
        <w:rPr>
          <w:rFonts w:asciiTheme="minorHAnsi" w:hAnsiTheme="minorHAnsi"/>
          <w:i/>
          <w:sz w:val="22"/>
          <w:lang w:val="de-DE"/>
        </w:rPr>
        <w:t>s (der)</w:t>
      </w:r>
      <w:r w:rsidRPr="00480846">
        <w:rPr>
          <w:rFonts w:asciiTheme="minorHAnsi" w:hAnsiTheme="minorHAnsi"/>
          <w:i/>
          <w:sz w:val="22"/>
          <w:lang w:val="de-DE"/>
        </w:rPr>
        <w:t xml:space="preserve"> CT</w:t>
      </w:r>
      <w:r w:rsidR="00315E78">
        <w:rPr>
          <w:rFonts w:asciiTheme="minorHAnsi" w:hAnsiTheme="minorHAnsi"/>
          <w:i/>
          <w:sz w:val="22"/>
          <w:lang w:val="de-DE"/>
        </w:rPr>
        <w:t>-Scan</w:t>
      </w:r>
      <w:r w:rsidRPr="00480846">
        <w:rPr>
          <w:rFonts w:asciiTheme="minorHAnsi" w:hAnsiTheme="minorHAnsi"/>
          <w:i/>
          <w:sz w:val="22"/>
          <w:lang w:val="de-DE"/>
        </w:rPr>
        <w:t>s].</w:t>
      </w:r>
    </w:p>
    <w:p w14:paraId="3FCCB291" w14:textId="5F0B195D" w:rsidR="00FA446A" w:rsidRPr="00480846" w:rsidRDefault="00FA446A" w:rsidP="00480846">
      <w:pPr>
        <w:pStyle w:val="HTML-voorafopgemaakt"/>
        <w:jc w:val="both"/>
        <w:rPr>
          <w:rFonts w:asciiTheme="minorHAnsi" w:hAnsiTheme="minorHAnsi"/>
          <w:i/>
          <w:sz w:val="22"/>
          <w:lang w:val="de-DE"/>
        </w:rPr>
      </w:pPr>
      <w:r w:rsidRPr="00480846">
        <w:rPr>
          <w:rFonts w:asciiTheme="minorHAnsi" w:hAnsiTheme="minorHAnsi"/>
          <w:i/>
          <w:sz w:val="22"/>
          <w:lang w:val="de-DE"/>
        </w:rPr>
        <w:t xml:space="preserve">Die gesamte Strahlenexposition </w:t>
      </w:r>
      <w:r w:rsidR="00A11CF8">
        <w:rPr>
          <w:rFonts w:asciiTheme="minorHAnsi" w:hAnsiTheme="minorHAnsi"/>
          <w:i/>
          <w:sz w:val="22"/>
          <w:lang w:val="de-DE"/>
        </w:rPr>
        <w:t xml:space="preserve">Ihres </w:t>
      </w:r>
      <w:r w:rsidRPr="00480846">
        <w:rPr>
          <w:rFonts w:asciiTheme="minorHAnsi" w:hAnsiTheme="minorHAnsi"/>
          <w:i/>
          <w:sz w:val="22"/>
          <w:lang w:val="de-DE"/>
        </w:rPr>
        <w:t>Körpers aufgrund dieser Studie ist</w:t>
      </w:r>
      <w:r w:rsidR="00A11CF8">
        <w:rPr>
          <w:rFonts w:asciiTheme="minorHAnsi" w:hAnsiTheme="minorHAnsi"/>
          <w:i/>
          <w:sz w:val="22"/>
          <w:lang w:val="de-DE"/>
        </w:rPr>
        <w:t xml:space="preserve"> </w:t>
      </w:r>
      <w:r w:rsidR="00A11CF8" w:rsidRPr="00EA3491">
        <w:rPr>
          <w:rFonts w:asciiTheme="minorHAnsi" w:hAnsiTheme="minorHAnsi"/>
          <w:i/>
          <w:sz w:val="22"/>
          <w:lang w:val="de-DE"/>
        </w:rPr>
        <w:t>beispielsweise</w:t>
      </w:r>
      <w:r w:rsidRPr="00480846">
        <w:rPr>
          <w:rFonts w:asciiTheme="minorHAnsi" w:hAnsiTheme="minorHAnsi"/>
          <w:i/>
          <w:sz w:val="22"/>
          <w:lang w:val="de-DE"/>
        </w:rPr>
        <w:t xml:space="preserve"> [niedriger als</w:t>
      </w:r>
      <w:r w:rsidR="00A11CF8">
        <w:rPr>
          <w:rFonts w:asciiTheme="minorHAnsi" w:hAnsiTheme="minorHAnsi"/>
          <w:i/>
          <w:sz w:val="22"/>
          <w:lang w:val="de-DE"/>
        </w:rPr>
        <w:t xml:space="preserve"> die</w:t>
      </w:r>
      <w:r w:rsidRPr="00480846">
        <w:rPr>
          <w:rFonts w:asciiTheme="minorHAnsi" w:hAnsiTheme="minorHAnsi"/>
          <w:i/>
          <w:sz w:val="22"/>
          <w:lang w:val="de-DE"/>
        </w:rPr>
        <w:t>] // [vergleichbar mit</w:t>
      </w:r>
      <w:r w:rsidR="00A11CF8">
        <w:rPr>
          <w:rFonts w:asciiTheme="minorHAnsi" w:hAnsiTheme="minorHAnsi"/>
          <w:i/>
          <w:sz w:val="22"/>
          <w:lang w:val="de-DE"/>
        </w:rPr>
        <w:t xml:space="preserve"> der</w:t>
      </w:r>
      <w:r w:rsidRPr="00480846">
        <w:rPr>
          <w:rFonts w:asciiTheme="minorHAnsi" w:hAnsiTheme="minorHAnsi"/>
          <w:i/>
          <w:sz w:val="22"/>
          <w:lang w:val="de-DE"/>
        </w:rPr>
        <w:t>] Strahlenexposition eines CT-Scans des Abdomens, die meistens zwischen etwa 8 und 9 mSv liegt. Zum Vergleich: Die jährliche</w:t>
      </w:r>
      <w:r w:rsidR="00FA3A4C">
        <w:rPr>
          <w:rFonts w:asciiTheme="minorHAnsi" w:hAnsiTheme="minorHAnsi"/>
          <w:i/>
          <w:sz w:val="22"/>
          <w:lang w:val="de-DE"/>
        </w:rPr>
        <w:t xml:space="preserve"> nat</w:t>
      </w:r>
      <w:r w:rsidR="00FA3A4C">
        <w:rPr>
          <w:rFonts w:asciiTheme="minorHAnsi" w:hAnsiTheme="minorHAnsi" w:cstheme="minorHAnsi"/>
          <w:i/>
          <w:sz w:val="22"/>
          <w:lang w:val="de-DE"/>
        </w:rPr>
        <w:t>ü</w:t>
      </w:r>
      <w:r w:rsidR="00FA3A4C">
        <w:rPr>
          <w:rFonts w:asciiTheme="minorHAnsi" w:hAnsiTheme="minorHAnsi"/>
          <w:i/>
          <w:sz w:val="22"/>
          <w:lang w:val="de-DE"/>
        </w:rPr>
        <w:t xml:space="preserve">rliche </w:t>
      </w:r>
      <w:r w:rsidRPr="00480846">
        <w:rPr>
          <w:rFonts w:asciiTheme="minorHAnsi" w:hAnsiTheme="minorHAnsi"/>
          <w:i/>
          <w:sz w:val="22"/>
          <w:lang w:val="de-DE"/>
        </w:rPr>
        <w:t xml:space="preserve"> Strahlenexposition in Belgien beträgt etwa 2 bis 3 mSv pro Jahr.</w:t>
      </w:r>
    </w:p>
    <w:p w14:paraId="2AEB4A21" w14:textId="756E2E42" w:rsidR="00FA446A" w:rsidRPr="00480846" w:rsidRDefault="00FA446A" w:rsidP="00480846">
      <w:pPr>
        <w:pStyle w:val="HTML-voorafopgemaakt"/>
        <w:jc w:val="both"/>
        <w:rPr>
          <w:rFonts w:asciiTheme="minorHAnsi" w:hAnsiTheme="minorHAnsi"/>
          <w:i/>
          <w:sz w:val="22"/>
          <w:lang w:val="de-DE"/>
        </w:rPr>
      </w:pPr>
    </w:p>
    <w:p w14:paraId="1F87AB95" w14:textId="73B8E91D" w:rsidR="00FA446A" w:rsidRPr="00480846" w:rsidRDefault="00FA446A" w:rsidP="00480846">
      <w:pPr>
        <w:pStyle w:val="HTML-voorafopgemaakt"/>
        <w:jc w:val="both"/>
        <w:rPr>
          <w:rFonts w:asciiTheme="minorHAnsi" w:hAnsiTheme="minorHAnsi"/>
          <w:i/>
          <w:sz w:val="22"/>
          <w:lang w:val="de-DE"/>
        </w:rPr>
      </w:pPr>
      <w:r w:rsidRPr="00480846">
        <w:rPr>
          <w:rFonts w:asciiTheme="minorHAnsi" w:hAnsiTheme="minorHAnsi"/>
          <w:i/>
          <w:sz w:val="22"/>
          <w:lang w:val="de-DE"/>
        </w:rPr>
        <w:t xml:space="preserve">Das Sicherheitsrisiko </w:t>
      </w:r>
      <w:r w:rsidR="00A11CF8">
        <w:rPr>
          <w:rFonts w:asciiTheme="minorHAnsi" w:hAnsiTheme="minorHAnsi"/>
          <w:i/>
          <w:sz w:val="22"/>
          <w:lang w:val="de-DE"/>
        </w:rPr>
        <w:t xml:space="preserve">aufgrund </w:t>
      </w:r>
      <w:r w:rsidRPr="00480846">
        <w:rPr>
          <w:rFonts w:asciiTheme="minorHAnsi" w:hAnsiTheme="minorHAnsi"/>
          <w:i/>
          <w:sz w:val="22"/>
          <w:lang w:val="de-DE"/>
        </w:rPr>
        <w:t>der Strahlenexposition, das Sie aus dieser Studie erhalten, wird von Experten (ICRP, Internationale Kommission für Strahlenschutz) als gering</w:t>
      </w:r>
      <w:r>
        <w:rPr>
          <w:rFonts w:asciiTheme="minorHAnsi" w:hAnsiTheme="minorHAnsi"/>
          <w:i/>
          <w:sz w:val="22"/>
          <w:lang w:val="de-DE"/>
        </w:rPr>
        <w:t>es</w:t>
      </w:r>
      <w:r w:rsidRPr="00480846">
        <w:rPr>
          <w:rFonts w:asciiTheme="minorHAnsi" w:hAnsiTheme="minorHAnsi"/>
          <w:i/>
          <w:sz w:val="22"/>
          <w:lang w:val="de-DE"/>
        </w:rPr>
        <w:t xml:space="preserve"> bis </w:t>
      </w:r>
      <w:r w:rsidR="00480846">
        <w:rPr>
          <w:rFonts w:asciiTheme="minorHAnsi" w:hAnsiTheme="minorHAnsi"/>
          <w:i/>
          <w:sz w:val="22"/>
          <w:lang w:val="de-DE"/>
        </w:rPr>
        <w:t>mittleres</w:t>
      </w:r>
      <w:r w:rsidR="00A11CF8">
        <w:rPr>
          <w:rFonts w:asciiTheme="minorHAnsi" w:hAnsiTheme="minorHAnsi"/>
          <w:i/>
          <w:sz w:val="22"/>
          <w:lang w:val="de-DE"/>
        </w:rPr>
        <w:t xml:space="preserve"> R</w:t>
      </w:r>
      <w:r>
        <w:rPr>
          <w:rFonts w:asciiTheme="minorHAnsi" w:hAnsiTheme="minorHAnsi"/>
          <w:i/>
          <w:sz w:val="22"/>
          <w:lang w:val="de-DE"/>
        </w:rPr>
        <w:t>isiko</w:t>
      </w:r>
      <w:r w:rsidRPr="00480846">
        <w:rPr>
          <w:rFonts w:asciiTheme="minorHAnsi" w:hAnsiTheme="minorHAnsi"/>
          <w:i/>
          <w:sz w:val="22"/>
          <w:lang w:val="de-DE"/>
        </w:rPr>
        <w:t xml:space="preserve"> eingestuft. Diese Exposition ist niedriger als die Dosis</w:t>
      </w:r>
      <w:r w:rsidR="00A11CF8">
        <w:rPr>
          <w:rFonts w:asciiTheme="minorHAnsi" w:hAnsiTheme="minorHAnsi"/>
          <w:i/>
          <w:sz w:val="22"/>
          <w:lang w:val="de-DE"/>
        </w:rPr>
        <w:t>obergrenze</w:t>
      </w:r>
      <w:r w:rsidRPr="00480846">
        <w:rPr>
          <w:rFonts w:asciiTheme="minorHAnsi" w:hAnsiTheme="minorHAnsi"/>
          <w:i/>
          <w:sz w:val="22"/>
          <w:lang w:val="de-DE"/>
        </w:rPr>
        <w:t xml:space="preserve"> von 10 mSv, die vom ICRP für die medizinische </w:t>
      </w:r>
      <w:r w:rsidR="00FA3A4C">
        <w:rPr>
          <w:rFonts w:asciiTheme="minorHAnsi" w:hAnsiTheme="minorHAnsi"/>
          <w:i/>
          <w:sz w:val="22"/>
          <w:lang w:val="de-DE"/>
        </w:rPr>
        <w:t>Strahlene</w:t>
      </w:r>
      <w:r w:rsidRPr="00480846">
        <w:rPr>
          <w:rFonts w:asciiTheme="minorHAnsi" w:hAnsiTheme="minorHAnsi"/>
          <w:i/>
          <w:sz w:val="22"/>
          <w:lang w:val="de-DE"/>
        </w:rPr>
        <w:t>xposition gesunder Freiwilliger in der biomedizinischen Forschung mit moderaten Vorteilen für die Diagnose, Behandlung oder Vorbeugung von Krankheiten in der Zukunft festgelegt wurde.</w:t>
      </w:r>
    </w:p>
    <w:p w14:paraId="32CE3392" w14:textId="3689E901" w:rsidR="00FA446A" w:rsidRDefault="00FA446A" w:rsidP="00480846">
      <w:pPr>
        <w:pStyle w:val="HTML-voorafopgemaakt"/>
        <w:jc w:val="both"/>
        <w:rPr>
          <w:rFonts w:asciiTheme="minorHAnsi" w:hAnsiTheme="minorHAnsi"/>
          <w:i/>
          <w:sz w:val="22"/>
          <w:lang w:val="de-DE"/>
        </w:rPr>
      </w:pPr>
      <w:r w:rsidRPr="00480846">
        <w:rPr>
          <w:rFonts w:asciiTheme="minorHAnsi" w:hAnsiTheme="minorHAnsi"/>
          <w:i/>
          <w:sz w:val="22"/>
          <w:lang w:val="de-DE"/>
        </w:rPr>
        <w:t>Bei Strahlenexposition</w:t>
      </w:r>
      <w:r w:rsidR="00A11CF8">
        <w:rPr>
          <w:rFonts w:asciiTheme="minorHAnsi" w:hAnsiTheme="minorHAnsi"/>
          <w:i/>
          <w:sz w:val="22"/>
          <w:lang w:val="de-DE"/>
        </w:rPr>
        <w:t>en in diesem Bereich</w:t>
      </w:r>
      <w:r w:rsidRPr="00480846">
        <w:rPr>
          <w:rFonts w:asciiTheme="minorHAnsi" w:hAnsiTheme="minorHAnsi"/>
          <w:i/>
          <w:sz w:val="22"/>
          <w:lang w:val="de-DE"/>
        </w:rPr>
        <w:t xml:space="preserve"> kann das erhöhte Risiko von Gesundheitsschäden (</w:t>
      </w:r>
      <w:proofErr w:type="spellStart"/>
      <w:r w:rsidR="00A11CF8">
        <w:rPr>
          <w:rFonts w:asciiTheme="minorHAnsi" w:hAnsiTheme="minorHAnsi"/>
          <w:i/>
          <w:sz w:val="22"/>
          <w:lang w:val="de-DE"/>
        </w:rPr>
        <w:t>d.H.</w:t>
      </w:r>
      <w:proofErr w:type="spellEnd"/>
      <w:r w:rsidRPr="00480846">
        <w:rPr>
          <w:rFonts w:asciiTheme="minorHAnsi" w:hAnsiTheme="minorHAnsi"/>
          <w:i/>
          <w:sz w:val="22"/>
          <w:lang w:val="de-DE"/>
        </w:rPr>
        <w:t xml:space="preserve"> Krebs und / oder Leukämie) durch Strahlung zu gering sein, um beobachtet zu werden. Es gibt zwar keine Anhaltspunkte dafür, dass ein Risiko für Menschen besteht, die einem derart geringen </w:t>
      </w:r>
      <w:r w:rsidR="00520614">
        <w:rPr>
          <w:rFonts w:asciiTheme="minorHAnsi" w:hAnsiTheme="minorHAnsi"/>
          <w:i/>
          <w:sz w:val="22"/>
          <w:lang w:val="de-DE"/>
        </w:rPr>
        <w:t>Strahlendosis</w:t>
      </w:r>
      <w:r w:rsidRPr="00480846">
        <w:rPr>
          <w:rFonts w:asciiTheme="minorHAnsi" w:hAnsiTheme="minorHAnsi"/>
          <w:i/>
          <w:sz w:val="22"/>
          <w:lang w:val="de-DE"/>
        </w:rPr>
        <w:t xml:space="preserve"> ausgesetzt sind</w:t>
      </w:r>
      <w:r w:rsidR="00480846">
        <w:rPr>
          <w:rFonts w:asciiTheme="minorHAnsi" w:hAnsiTheme="minorHAnsi"/>
          <w:i/>
          <w:sz w:val="22"/>
          <w:lang w:val="de-DE"/>
        </w:rPr>
        <w:t>. E</w:t>
      </w:r>
      <w:r w:rsidRPr="00480846">
        <w:rPr>
          <w:rFonts w:asciiTheme="minorHAnsi" w:hAnsiTheme="minorHAnsi"/>
          <w:i/>
          <w:sz w:val="22"/>
          <w:lang w:val="de-DE"/>
        </w:rPr>
        <w:t xml:space="preserve">s wird jedoch konservativ angenommen, dass das Risiko mit der akkumulierten Lebensdosis aller ionisierenden Strahlungsquellen steigt, einschließlich der Dosen, die Sie aus medizinischen </w:t>
      </w:r>
      <w:r w:rsidR="00520614">
        <w:rPr>
          <w:rFonts w:asciiTheme="minorHAnsi" w:hAnsiTheme="minorHAnsi"/>
          <w:i/>
          <w:sz w:val="22"/>
          <w:lang w:val="de-DE"/>
        </w:rPr>
        <w:t>Untersuchungen</w:t>
      </w:r>
      <w:r w:rsidRPr="00480846">
        <w:rPr>
          <w:rFonts w:asciiTheme="minorHAnsi" w:hAnsiTheme="minorHAnsi"/>
          <w:i/>
          <w:sz w:val="22"/>
          <w:lang w:val="de-DE"/>
        </w:rPr>
        <w:t xml:space="preserve"> und der Umwelt erhalten.</w:t>
      </w:r>
    </w:p>
    <w:p w14:paraId="281452F9" w14:textId="77777777" w:rsidR="00520614" w:rsidRDefault="00520614" w:rsidP="00480846">
      <w:pPr>
        <w:pStyle w:val="HTML-voorafopgemaakt"/>
        <w:jc w:val="both"/>
        <w:rPr>
          <w:rFonts w:asciiTheme="minorHAnsi" w:hAnsiTheme="minorHAnsi"/>
          <w:i/>
          <w:sz w:val="22"/>
          <w:lang w:val="de-DE"/>
        </w:rPr>
      </w:pPr>
    </w:p>
    <w:p w14:paraId="2B9D239C" w14:textId="03A2FC35" w:rsidR="00FA446A" w:rsidRPr="00480846" w:rsidRDefault="00520614" w:rsidP="00480846">
      <w:pPr>
        <w:pStyle w:val="HTML-voorafopgemaakt"/>
        <w:jc w:val="both"/>
        <w:rPr>
          <w:rFonts w:asciiTheme="minorHAnsi" w:hAnsiTheme="minorHAnsi"/>
          <w:i/>
          <w:sz w:val="22"/>
          <w:lang w:val="de-DE"/>
        </w:rPr>
      </w:pPr>
      <w:r>
        <w:rPr>
          <w:rFonts w:asciiTheme="minorHAnsi" w:hAnsiTheme="minorHAnsi"/>
          <w:i/>
          <w:sz w:val="22"/>
          <w:lang w:val="de-DE"/>
        </w:rPr>
        <w:t xml:space="preserve">Das </w:t>
      </w:r>
      <w:r w:rsidRPr="00EA3491">
        <w:rPr>
          <w:rFonts w:asciiTheme="minorHAnsi" w:hAnsiTheme="minorHAnsi"/>
          <w:i/>
          <w:sz w:val="22"/>
          <w:lang w:val="de-DE"/>
        </w:rPr>
        <w:t>zusätzliche Risiko</w:t>
      </w:r>
      <w:r>
        <w:rPr>
          <w:rFonts w:asciiTheme="minorHAnsi" w:hAnsiTheme="minorHAnsi"/>
          <w:i/>
          <w:sz w:val="22"/>
          <w:lang w:val="de-DE"/>
        </w:rPr>
        <w:t xml:space="preserve"> aufgrund</w:t>
      </w:r>
      <w:r w:rsidR="00FA446A" w:rsidRPr="00480846">
        <w:rPr>
          <w:rFonts w:asciiTheme="minorHAnsi" w:hAnsiTheme="minorHAnsi"/>
          <w:i/>
          <w:sz w:val="22"/>
          <w:lang w:val="de-DE"/>
        </w:rPr>
        <w:t xml:space="preserve"> der Strahlendosis </w:t>
      </w:r>
      <w:r>
        <w:rPr>
          <w:rFonts w:asciiTheme="minorHAnsi" w:hAnsiTheme="minorHAnsi"/>
          <w:i/>
          <w:sz w:val="22"/>
          <w:lang w:val="de-DE"/>
        </w:rPr>
        <w:t>durch</w:t>
      </w:r>
      <w:r w:rsidR="00FA446A" w:rsidRPr="00480846">
        <w:rPr>
          <w:rFonts w:asciiTheme="minorHAnsi" w:hAnsiTheme="minorHAnsi"/>
          <w:i/>
          <w:sz w:val="22"/>
          <w:lang w:val="de-DE"/>
        </w:rPr>
        <w:t xml:space="preserve"> Ihre Teilnahme an dieser Studie wird auf </w:t>
      </w:r>
      <w:proofErr w:type="spellStart"/>
      <w:r w:rsidR="00FA3A4C">
        <w:rPr>
          <w:rFonts w:asciiTheme="minorHAnsi" w:hAnsiTheme="minorHAnsi"/>
          <w:i/>
          <w:sz w:val="22"/>
          <w:lang w:val="de-DE"/>
        </w:rPr>
        <w:t>h</w:t>
      </w:r>
      <w:r w:rsidR="00FA3A4C">
        <w:rPr>
          <w:rFonts w:asciiTheme="minorHAnsi" w:hAnsiTheme="minorHAnsi" w:cstheme="minorHAnsi"/>
          <w:i/>
          <w:sz w:val="22"/>
          <w:lang w:val="de-DE"/>
        </w:rPr>
        <w:t>ö</w:t>
      </w:r>
      <w:r w:rsidR="00FA3A4C">
        <w:rPr>
          <w:rFonts w:asciiTheme="minorHAnsi" w:hAnsiTheme="minorHAnsi"/>
          <w:i/>
          <w:sz w:val="22"/>
          <w:lang w:val="de-DE"/>
        </w:rPr>
        <w:t>chtens</w:t>
      </w:r>
      <w:proofErr w:type="spellEnd"/>
      <w:r w:rsidR="00FA446A" w:rsidRPr="00480846">
        <w:rPr>
          <w:rFonts w:asciiTheme="minorHAnsi" w:hAnsiTheme="minorHAnsi"/>
          <w:i/>
          <w:sz w:val="22"/>
          <w:lang w:val="de-DE"/>
        </w:rPr>
        <w:t xml:space="preserve"> 1/2000 geschätzt. Dieses Risiko ist im Vergleich zum natürlichen Auftreten von Krebs minimal.</w:t>
      </w:r>
    </w:p>
    <w:p w14:paraId="466BDAA8" w14:textId="77777777" w:rsidR="00FA446A" w:rsidRPr="00480846" w:rsidRDefault="00FA446A" w:rsidP="00480846">
      <w:pPr>
        <w:pStyle w:val="HTML-voorafopgemaakt"/>
        <w:jc w:val="both"/>
        <w:rPr>
          <w:rFonts w:asciiTheme="minorHAnsi" w:hAnsiTheme="minorHAnsi"/>
          <w:i/>
          <w:sz w:val="22"/>
          <w:lang w:val="de-DE"/>
        </w:rPr>
      </w:pPr>
    </w:p>
    <w:p w14:paraId="32B047B5" w14:textId="1EB234DA" w:rsidR="00FA446A" w:rsidRPr="00480846" w:rsidRDefault="00FA446A" w:rsidP="00480846">
      <w:pPr>
        <w:pStyle w:val="HTML-voorafopgemaakt"/>
        <w:jc w:val="both"/>
        <w:rPr>
          <w:rFonts w:asciiTheme="minorHAnsi" w:hAnsiTheme="minorHAnsi"/>
          <w:i/>
          <w:sz w:val="22"/>
          <w:lang w:val="nl-NL"/>
        </w:rPr>
      </w:pPr>
      <w:r w:rsidRPr="00480846">
        <w:rPr>
          <w:rFonts w:asciiTheme="minorHAnsi" w:hAnsiTheme="minorHAnsi"/>
          <w:i/>
          <w:sz w:val="22"/>
          <w:lang w:val="de-DE"/>
        </w:rPr>
        <w:t xml:space="preserve">[Für Freiwillige / Patienten über 50 Jahre ist in der Europäischen Strahlenschutzrichtlinie Nr. 99 (1998) „Leitlinien zur medizinischen Exposition in der medizinischen und biomedizinischen Forschung“ angegeben, dass die Einschränkung von 10 mSv um </w:t>
      </w:r>
      <w:r w:rsidR="00520614">
        <w:rPr>
          <w:rFonts w:asciiTheme="minorHAnsi" w:hAnsiTheme="minorHAnsi"/>
          <w:i/>
          <w:sz w:val="22"/>
          <w:lang w:val="de-DE"/>
        </w:rPr>
        <w:t>einen</w:t>
      </w:r>
      <w:r w:rsidRPr="00480846">
        <w:rPr>
          <w:rFonts w:asciiTheme="minorHAnsi" w:hAnsiTheme="minorHAnsi"/>
          <w:i/>
          <w:sz w:val="22"/>
          <w:lang w:val="de-DE"/>
        </w:rPr>
        <w:t xml:space="preserve"> Faktor 5 erhöht werden kann bis 10.] "</w:t>
      </w:r>
    </w:p>
    <w:p w14:paraId="1D90A8E5" w14:textId="3E067EBD" w:rsidR="008D7F3F" w:rsidRDefault="008D7F3F">
      <w:pPr>
        <w:rPr>
          <w:sz w:val="22"/>
          <w:szCs w:val="22"/>
          <w:lang w:val="fr-FR"/>
        </w:rPr>
      </w:pPr>
    </w:p>
    <w:p w14:paraId="1A38F460" w14:textId="77777777" w:rsidR="00FA446A" w:rsidRPr="007144E5" w:rsidRDefault="00FA446A">
      <w:pPr>
        <w:rPr>
          <w:sz w:val="22"/>
          <w:szCs w:val="22"/>
          <w:lang w:val="fr-FR"/>
        </w:rPr>
      </w:pPr>
    </w:p>
    <w:sectPr w:rsidR="00FA446A" w:rsidRPr="007144E5" w:rsidSect="00AD1DC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1498" w14:textId="77777777" w:rsidR="003F4FCA" w:rsidRDefault="003F4FCA" w:rsidP="00FD4540">
      <w:r>
        <w:separator/>
      </w:r>
    </w:p>
  </w:endnote>
  <w:endnote w:type="continuationSeparator" w:id="0">
    <w:p w14:paraId="02C915A3" w14:textId="77777777" w:rsidR="003F4FCA" w:rsidRDefault="003F4FCA" w:rsidP="00FD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98823339"/>
      <w:docPartObj>
        <w:docPartGallery w:val="Page Numbers (Bottom of Page)"/>
        <w:docPartUnique/>
      </w:docPartObj>
    </w:sdtPr>
    <w:sdtEndPr>
      <w:rPr>
        <w:rStyle w:val="Paginanummer"/>
      </w:rPr>
    </w:sdtEndPr>
    <w:sdtContent>
      <w:p w14:paraId="5645123B" w14:textId="560B1856" w:rsidR="007D21A6" w:rsidRDefault="007D21A6" w:rsidP="00315E7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FBED02C" w14:textId="77777777" w:rsidR="007D21A6" w:rsidRDefault="007D21A6" w:rsidP="00B730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74927975"/>
      <w:docPartObj>
        <w:docPartGallery w:val="Page Numbers (Bottom of Page)"/>
        <w:docPartUnique/>
      </w:docPartObj>
    </w:sdtPr>
    <w:sdtEndPr>
      <w:rPr>
        <w:rStyle w:val="Paginanummer"/>
      </w:rPr>
    </w:sdtEndPr>
    <w:sdtContent>
      <w:p w14:paraId="5A0E56B5" w14:textId="4F575BCF" w:rsidR="007D21A6" w:rsidRDefault="007D21A6" w:rsidP="00315E7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55373">
          <w:rPr>
            <w:rStyle w:val="Paginanummer"/>
            <w:noProof/>
          </w:rPr>
          <w:t>1</w:t>
        </w:r>
        <w:r>
          <w:rPr>
            <w:rStyle w:val="Paginanummer"/>
          </w:rPr>
          <w:fldChar w:fldCharType="end"/>
        </w:r>
      </w:p>
    </w:sdtContent>
  </w:sdt>
  <w:p w14:paraId="08E87CF4" w14:textId="77777777" w:rsidR="007D21A6" w:rsidRDefault="007D21A6" w:rsidP="007144E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4338" w14:textId="77777777" w:rsidR="003F4FCA" w:rsidRDefault="003F4FCA" w:rsidP="00FD4540">
      <w:r>
        <w:separator/>
      </w:r>
    </w:p>
  </w:footnote>
  <w:footnote w:type="continuationSeparator" w:id="0">
    <w:p w14:paraId="18FF8370" w14:textId="77777777" w:rsidR="003F4FCA" w:rsidRDefault="003F4FCA" w:rsidP="00FD4540">
      <w:r>
        <w:continuationSeparator/>
      </w:r>
    </w:p>
  </w:footnote>
  <w:footnote w:id="1">
    <w:p w14:paraId="6DE23319" w14:textId="19893464" w:rsidR="007D21A6" w:rsidRPr="00B7300C" w:rsidRDefault="007D21A6">
      <w:pPr>
        <w:pStyle w:val="Voetnoottekst"/>
        <w:rPr>
          <w:sz w:val="16"/>
          <w:lang w:val="en-US"/>
        </w:rPr>
      </w:pPr>
      <w:r>
        <w:rPr>
          <w:rStyle w:val="Voetnootmarkering"/>
        </w:rPr>
        <w:footnoteRef/>
      </w:r>
      <w:r w:rsidRPr="00B7300C">
        <w:rPr>
          <w:lang w:val="en-US"/>
        </w:rPr>
        <w:t xml:space="preserve"> </w:t>
      </w:r>
      <w:r w:rsidRPr="00B7300C">
        <w:rPr>
          <w:rFonts w:ascii="Calibri" w:eastAsia="Times New Roman" w:hAnsi="Calibri" w:cs="Calibri"/>
          <w:color w:val="000000"/>
          <w:szCs w:val="22"/>
          <w:lang w:val="en-US"/>
        </w:rPr>
        <w:t>Radiation burden below 10 mSv, except for age &gt; 50 years</w:t>
      </w:r>
      <w:r>
        <w:rPr>
          <w:rFonts w:ascii="Calibri" w:eastAsia="Times New Roman" w:hAnsi="Calibri" w:cs="Calibri"/>
          <w:color w:val="000000"/>
          <w:szCs w:val="22"/>
          <w:lang w:val="en-US"/>
        </w:rPr>
        <w:t xml:space="preserve"> (</w:t>
      </w:r>
      <w:r w:rsidRPr="00B7300C">
        <w:rPr>
          <w:rFonts w:ascii="Calibri" w:eastAsia="Times New Roman" w:hAnsi="Calibri" w:cs="Calibri"/>
          <w:color w:val="000000"/>
          <w:szCs w:val="22"/>
          <w:lang w:val="en-US"/>
        </w:rPr>
        <w:t>see text</w:t>
      </w:r>
      <w:r>
        <w:rPr>
          <w:rFonts w:ascii="Calibri" w:eastAsia="Times New Roman" w:hAnsi="Calibri" w:cs="Calibri"/>
          <w:color w:val="000000"/>
          <w:szCs w:val="22"/>
          <w:lang w:val="en-US"/>
        </w:rPr>
        <w:t>)</w:t>
      </w:r>
      <w:r w:rsidRPr="00B7300C">
        <w:rPr>
          <w:rFonts w:ascii="Calibri" w:eastAsia="Times New Roman" w:hAnsi="Calibri" w:cs="Calibri"/>
          <w:color w:val="000000"/>
          <w:szCs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3D"/>
    <w:rsid w:val="000034D0"/>
    <w:rsid w:val="00004895"/>
    <w:rsid w:val="00033F9F"/>
    <w:rsid w:val="0003529A"/>
    <w:rsid w:val="00055373"/>
    <w:rsid w:val="00072B69"/>
    <w:rsid w:val="0007313C"/>
    <w:rsid w:val="000770A5"/>
    <w:rsid w:val="000B1B58"/>
    <w:rsid w:val="000E30D6"/>
    <w:rsid w:val="001169FA"/>
    <w:rsid w:val="00151109"/>
    <w:rsid w:val="00164F67"/>
    <w:rsid w:val="001650F2"/>
    <w:rsid w:val="00185001"/>
    <w:rsid w:val="0019118F"/>
    <w:rsid w:val="001D4218"/>
    <w:rsid w:val="001D51FF"/>
    <w:rsid w:val="001F5E56"/>
    <w:rsid w:val="00206832"/>
    <w:rsid w:val="00210824"/>
    <w:rsid w:val="002151CF"/>
    <w:rsid w:val="00227B65"/>
    <w:rsid w:val="0024159D"/>
    <w:rsid w:val="00244FEA"/>
    <w:rsid w:val="00263BA9"/>
    <w:rsid w:val="002721F7"/>
    <w:rsid w:val="002A1AA2"/>
    <w:rsid w:val="002A2D09"/>
    <w:rsid w:val="002B3BE1"/>
    <w:rsid w:val="002F3A6F"/>
    <w:rsid w:val="002F758D"/>
    <w:rsid w:val="00301460"/>
    <w:rsid w:val="00302D15"/>
    <w:rsid w:val="00315E78"/>
    <w:rsid w:val="003170BB"/>
    <w:rsid w:val="00320FA0"/>
    <w:rsid w:val="0033299A"/>
    <w:rsid w:val="003468BB"/>
    <w:rsid w:val="00370D49"/>
    <w:rsid w:val="00371F32"/>
    <w:rsid w:val="00375C15"/>
    <w:rsid w:val="003A66B3"/>
    <w:rsid w:val="003B276E"/>
    <w:rsid w:val="003B554F"/>
    <w:rsid w:val="003D53C0"/>
    <w:rsid w:val="003D788D"/>
    <w:rsid w:val="003E5AEE"/>
    <w:rsid w:val="003F443B"/>
    <w:rsid w:val="003F4FCA"/>
    <w:rsid w:val="00413BC3"/>
    <w:rsid w:val="00424A0C"/>
    <w:rsid w:val="00441DCC"/>
    <w:rsid w:val="004500A5"/>
    <w:rsid w:val="00454E4B"/>
    <w:rsid w:val="004762E4"/>
    <w:rsid w:val="00480846"/>
    <w:rsid w:val="00484D86"/>
    <w:rsid w:val="004B0DE4"/>
    <w:rsid w:val="004C1DA1"/>
    <w:rsid w:val="004F210E"/>
    <w:rsid w:val="00506B02"/>
    <w:rsid w:val="00510CA8"/>
    <w:rsid w:val="00520614"/>
    <w:rsid w:val="00531D95"/>
    <w:rsid w:val="00553245"/>
    <w:rsid w:val="0056319A"/>
    <w:rsid w:val="00567BFD"/>
    <w:rsid w:val="00577A50"/>
    <w:rsid w:val="005A5DAD"/>
    <w:rsid w:val="005D39A3"/>
    <w:rsid w:val="005D4BEF"/>
    <w:rsid w:val="005F2870"/>
    <w:rsid w:val="005F6914"/>
    <w:rsid w:val="005F7590"/>
    <w:rsid w:val="00610C37"/>
    <w:rsid w:val="006305C9"/>
    <w:rsid w:val="00641EE8"/>
    <w:rsid w:val="0064271D"/>
    <w:rsid w:val="00651305"/>
    <w:rsid w:val="0065213F"/>
    <w:rsid w:val="006574FA"/>
    <w:rsid w:val="00657D93"/>
    <w:rsid w:val="0067249A"/>
    <w:rsid w:val="0068471D"/>
    <w:rsid w:val="0068781D"/>
    <w:rsid w:val="006879D0"/>
    <w:rsid w:val="006925CC"/>
    <w:rsid w:val="00695222"/>
    <w:rsid w:val="006A0DE7"/>
    <w:rsid w:val="006B0F4F"/>
    <w:rsid w:val="006C1EEB"/>
    <w:rsid w:val="006D7232"/>
    <w:rsid w:val="006F67A8"/>
    <w:rsid w:val="007106A3"/>
    <w:rsid w:val="007144E5"/>
    <w:rsid w:val="00733A74"/>
    <w:rsid w:val="00744C73"/>
    <w:rsid w:val="00755C67"/>
    <w:rsid w:val="00780E7D"/>
    <w:rsid w:val="00781981"/>
    <w:rsid w:val="00782F39"/>
    <w:rsid w:val="0079327C"/>
    <w:rsid w:val="00796DED"/>
    <w:rsid w:val="007A3A03"/>
    <w:rsid w:val="007A5723"/>
    <w:rsid w:val="007B18C3"/>
    <w:rsid w:val="007C511B"/>
    <w:rsid w:val="007C5B34"/>
    <w:rsid w:val="007C7D5D"/>
    <w:rsid w:val="007D0455"/>
    <w:rsid w:val="007D21A6"/>
    <w:rsid w:val="007E316E"/>
    <w:rsid w:val="007F5BAF"/>
    <w:rsid w:val="00812E34"/>
    <w:rsid w:val="00831F40"/>
    <w:rsid w:val="00856536"/>
    <w:rsid w:val="00857950"/>
    <w:rsid w:val="00864A80"/>
    <w:rsid w:val="00885C5A"/>
    <w:rsid w:val="008D406A"/>
    <w:rsid w:val="008D7F3F"/>
    <w:rsid w:val="008E0E80"/>
    <w:rsid w:val="008E55CC"/>
    <w:rsid w:val="00911717"/>
    <w:rsid w:val="00944836"/>
    <w:rsid w:val="00954921"/>
    <w:rsid w:val="00983C2C"/>
    <w:rsid w:val="009E7BD2"/>
    <w:rsid w:val="009F5BAE"/>
    <w:rsid w:val="00A01765"/>
    <w:rsid w:val="00A04F9A"/>
    <w:rsid w:val="00A06E8A"/>
    <w:rsid w:val="00A11CF8"/>
    <w:rsid w:val="00A277AA"/>
    <w:rsid w:val="00A35A54"/>
    <w:rsid w:val="00A418A5"/>
    <w:rsid w:val="00A4581D"/>
    <w:rsid w:val="00A4750C"/>
    <w:rsid w:val="00A643BD"/>
    <w:rsid w:val="00A6556E"/>
    <w:rsid w:val="00A849A1"/>
    <w:rsid w:val="00A96D60"/>
    <w:rsid w:val="00AA7F80"/>
    <w:rsid w:val="00AB23F4"/>
    <w:rsid w:val="00AD1DC4"/>
    <w:rsid w:val="00AF640E"/>
    <w:rsid w:val="00B003CA"/>
    <w:rsid w:val="00B04B09"/>
    <w:rsid w:val="00B07BE4"/>
    <w:rsid w:val="00B130D5"/>
    <w:rsid w:val="00B17020"/>
    <w:rsid w:val="00B17F42"/>
    <w:rsid w:val="00B5521D"/>
    <w:rsid w:val="00B7300C"/>
    <w:rsid w:val="00B83E5F"/>
    <w:rsid w:val="00B855A6"/>
    <w:rsid w:val="00B91659"/>
    <w:rsid w:val="00B97D2B"/>
    <w:rsid w:val="00BB6CCD"/>
    <w:rsid w:val="00BB786A"/>
    <w:rsid w:val="00BD0B0D"/>
    <w:rsid w:val="00BD558D"/>
    <w:rsid w:val="00BD75DA"/>
    <w:rsid w:val="00BF718F"/>
    <w:rsid w:val="00BF7F8C"/>
    <w:rsid w:val="00C26E3B"/>
    <w:rsid w:val="00C42BB2"/>
    <w:rsid w:val="00C66481"/>
    <w:rsid w:val="00C67A99"/>
    <w:rsid w:val="00C71F8A"/>
    <w:rsid w:val="00C73895"/>
    <w:rsid w:val="00C94285"/>
    <w:rsid w:val="00CA3EFF"/>
    <w:rsid w:val="00CA5422"/>
    <w:rsid w:val="00CC6040"/>
    <w:rsid w:val="00CE0B51"/>
    <w:rsid w:val="00CE404F"/>
    <w:rsid w:val="00CF23F8"/>
    <w:rsid w:val="00D205A6"/>
    <w:rsid w:val="00D42FA5"/>
    <w:rsid w:val="00D47356"/>
    <w:rsid w:val="00D505B4"/>
    <w:rsid w:val="00D510A2"/>
    <w:rsid w:val="00D52551"/>
    <w:rsid w:val="00D6492C"/>
    <w:rsid w:val="00D87814"/>
    <w:rsid w:val="00DA427E"/>
    <w:rsid w:val="00DB0346"/>
    <w:rsid w:val="00DD53ED"/>
    <w:rsid w:val="00DF582F"/>
    <w:rsid w:val="00DF7A88"/>
    <w:rsid w:val="00E01CE9"/>
    <w:rsid w:val="00E02F79"/>
    <w:rsid w:val="00E056AB"/>
    <w:rsid w:val="00E07A37"/>
    <w:rsid w:val="00E11800"/>
    <w:rsid w:val="00E12A8D"/>
    <w:rsid w:val="00E21544"/>
    <w:rsid w:val="00E33961"/>
    <w:rsid w:val="00E34384"/>
    <w:rsid w:val="00E445A4"/>
    <w:rsid w:val="00E74DBE"/>
    <w:rsid w:val="00E7743D"/>
    <w:rsid w:val="00E8290F"/>
    <w:rsid w:val="00E8329F"/>
    <w:rsid w:val="00E87123"/>
    <w:rsid w:val="00EA46FA"/>
    <w:rsid w:val="00EB73AD"/>
    <w:rsid w:val="00ED1DC8"/>
    <w:rsid w:val="00ED5980"/>
    <w:rsid w:val="00EF1D35"/>
    <w:rsid w:val="00F1737B"/>
    <w:rsid w:val="00F26763"/>
    <w:rsid w:val="00F26DE8"/>
    <w:rsid w:val="00F27331"/>
    <w:rsid w:val="00F46056"/>
    <w:rsid w:val="00F74BE3"/>
    <w:rsid w:val="00F81164"/>
    <w:rsid w:val="00F90226"/>
    <w:rsid w:val="00FA3A4C"/>
    <w:rsid w:val="00FA446A"/>
    <w:rsid w:val="00FD3996"/>
    <w:rsid w:val="00FD4540"/>
    <w:rsid w:val="00FD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5E0D"/>
  <w14:defaultImageDpi w14:val="32767"/>
  <w15:docId w15:val="{4EAED7D4-4392-4A8C-8B1D-A609CCCB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44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7743D"/>
  </w:style>
  <w:style w:type="character" w:styleId="Verwijzingopmerking">
    <w:name w:val="annotation reference"/>
    <w:basedOn w:val="Standaardalinea-lettertype"/>
    <w:uiPriority w:val="99"/>
    <w:semiHidden/>
    <w:unhideWhenUsed/>
    <w:rsid w:val="00E33961"/>
    <w:rPr>
      <w:sz w:val="16"/>
      <w:szCs w:val="16"/>
    </w:rPr>
  </w:style>
  <w:style w:type="paragraph" w:styleId="Tekstopmerking">
    <w:name w:val="annotation text"/>
    <w:basedOn w:val="Standaard"/>
    <w:link w:val="TekstopmerkingChar"/>
    <w:uiPriority w:val="99"/>
    <w:semiHidden/>
    <w:unhideWhenUsed/>
    <w:rsid w:val="00E33961"/>
    <w:rPr>
      <w:sz w:val="20"/>
      <w:szCs w:val="20"/>
    </w:rPr>
  </w:style>
  <w:style w:type="character" w:customStyle="1" w:styleId="TekstopmerkingChar">
    <w:name w:val="Tekst opmerking Char"/>
    <w:basedOn w:val="Standaardalinea-lettertype"/>
    <w:link w:val="Tekstopmerking"/>
    <w:uiPriority w:val="99"/>
    <w:semiHidden/>
    <w:rsid w:val="00E33961"/>
    <w:rPr>
      <w:sz w:val="20"/>
      <w:szCs w:val="20"/>
    </w:rPr>
  </w:style>
  <w:style w:type="paragraph" w:styleId="Onderwerpvanopmerking">
    <w:name w:val="annotation subject"/>
    <w:basedOn w:val="Tekstopmerking"/>
    <w:next w:val="Tekstopmerking"/>
    <w:link w:val="OnderwerpvanopmerkingChar"/>
    <w:uiPriority w:val="99"/>
    <w:semiHidden/>
    <w:unhideWhenUsed/>
    <w:rsid w:val="00E33961"/>
    <w:rPr>
      <w:b/>
      <w:bCs/>
    </w:rPr>
  </w:style>
  <w:style w:type="character" w:customStyle="1" w:styleId="OnderwerpvanopmerkingChar">
    <w:name w:val="Onderwerp van opmerking Char"/>
    <w:basedOn w:val="TekstopmerkingChar"/>
    <w:link w:val="Onderwerpvanopmerking"/>
    <w:uiPriority w:val="99"/>
    <w:semiHidden/>
    <w:rsid w:val="00E33961"/>
    <w:rPr>
      <w:b/>
      <w:bCs/>
      <w:sz w:val="20"/>
      <w:szCs w:val="20"/>
    </w:rPr>
  </w:style>
  <w:style w:type="paragraph" w:styleId="Ballontekst">
    <w:name w:val="Balloon Text"/>
    <w:basedOn w:val="Standaard"/>
    <w:link w:val="BallontekstChar"/>
    <w:uiPriority w:val="99"/>
    <w:semiHidden/>
    <w:unhideWhenUsed/>
    <w:rsid w:val="00E3396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33961"/>
    <w:rPr>
      <w:rFonts w:ascii="Times New Roman" w:hAnsi="Times New Roman" w:cs="Times New Roman"/>
      <w:sz w:val="18"/>
      <w:szCs w:val="18"/>
    </w:rPr>
  </w:style>
  <w:style w:type="paragraph" w:styleId="Voetnoottekst">
    <w:name w:val="footnote text"/>
    <w:basedOn w:val="Standaard"/>
    <w:link w:val="VoetnoottekstChar"/>
    <w:uiPriority w:val="99"/>
    <w:semiHidden/>
    <w:unhideWhenUsed/>
    <w:rsid w:val="00FD4540"/>
    <w:rPr>
      <w:sz w:val="20"/>
      <w:szCs w:val="20"/>
    </w:rPr>
  </w:style>
  <w:style w:type="character" w:customStyle="1" w:styleId="VoetnoottekstChar">
    <w:name w:val="Voetnoottekst Char"/>
    <w:basedOn w:val="Standaardalinea-lettertype"/>
    <w:link w:val="Voetnoottekst"/>
    <w:uiPriority w:val="99"/>
    <w:semiHidden/>
    <w:rsid w:val="00FD4540"/>
    <w:rPr>
      <w:sz w:val="20"/>
      <w:szCs w:val="20"/>
    </w:rPr>
  </w:style>
  <w:style w:type="character" w:styleId="Voetnootmarkering">
    <w:name w:val="footnote reference"/>
    <w:basedOn w:val="Standaardalinea-lettertype"/>
    <w:uiPriority w:val="99"/>
    <w:semiHidden/>
    <w:unhideWhenUsed/>
    <w:rsid w:val="00FD4540"/>
    <w:rPr>
      <w:vertAlign w:val="superscript"/>
    </w:rPr>
  </w:style>
  <w:style w:type="paragraph" w:styleId="HTML-voorafopgemaakt">
    <w:name w:val="HTML Preformatted"/>
    <w:basedOn w:val="Standaard"/>
    <w:link w:val="HTML-voorafopgemaaktChar"/>
    <w:uiPriority w:val="99"/>
    <w:semiHidden/>
    <w:unhideWhenUsed/>
    <w:rsid w:val="00FA4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FA446A"/>
    <w:rPr>
      <w:rFonts w:ascii="Courier New" w:eastAsia="Times New Roman" w:hAnsi="Courier New" w:cs="Courier New"/>
      <w:sz w:val="20"/>
      <w:szCs w:val="20"/>
      <w:lang w:val="en-US"/>
    </w:rPr>
  </w:style>
  <w:style w:type="character" w:customStyle="1" w:styleId="Kop1Char">
    <w:name w:val="Kop 1 Char"/>
    <w:basedOn w:val="Standaardalinea-lettertype"/>
    <w:link w:val="Kop1"/>
    <w:uiPriority w:val="9"/>
    <w:rsid w:val="00FA446A"/>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1F5E56"/>
    <w:pPr>
      <w:tabs>
        <w:tab w:val="center" w:pos="4680"/>
        <w:tab w:val="right" w:pos="9360"/>
      </w:tabs>
    </w:pPr>
  </w:style>
  <w:style w:type="character" w:customStyle="1" w:styleId="VoettekstChar">
    <w:name w:val="Voettekst Char"/>
    <w:basedOn w:val="Standaardalinea-lettertype"/>
    <w:link w:val="Voettekst"/>
    <w:uiPriority w:val="99"/>
    <w:rsid w:val="001F5E56"/>
  </w:style>
  <w:style w:type="character" w:styleId="Paginanummer">
    <w:name w:val="page number"/>
    <w:basedOn w:val="Standaardalinea-lettertype"/>
    <w:uiPriority w:val="99"/>
    <w:semiHidden/>
    <w:unhideWhenUsed/>
    <w:rsid w:val="001F5E56"/>
  </w:style>
  <w:style w:type="paragraph" w:styleId="Koptekst">
    <w:name w:val="header"/>
    <w:basedOn w:val="Standaard"/>
    <w:link w:val="KoptekstChar"/>
    <w:uiPriority w:val="99"/>
    <w:unhideWhenUsed/>
    <w:rsid w:val="007144E5"/>
    <w:pPr>
      <w:tabs>
        <w:tab w:val="center" w:pos="4680"/>
        <w:tab w:val="right" w:pos="9360"/>
      </w:tabs>
    </w:pPr>
  </w:style>
  <w:style w:type="character" w:customStyle="1" w:styleId="KoptekstChar">
    <w:name w:val="Koptekst Char"/>
    <w:basedOn w:val="Standaardalinea-lettertype"/>
    <w:link w:val="Koptekst"/>
    <w:uiPriority w:val="99"/>
    <w:rsid w:val="0071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7865">
      <w:bodyDiv w:val="1"/>
      <w:marLeft w:val="0"/>
      <w:marRight w:val="0"/>
      <w:marTop w:val="0"/>
      <w:marBottom w:val="0"/>
      <w:divBdr>
        <w:top w:val="none" w:sz="0" w:space="0" w:color="auto"/>
        <w:left w:val="none" w:sz="0" w:space="0" w:color="auto"/>
        <w:bottom w:val="none" w:sz="0" w:space="0" w:color="auto"/>
        <w:right w:val="none" w:sz="0" w:space="0" w:color="auto"/>
      </w:divBdr>
    </w:div>
    <w:div w:id="917062208">
      <w:bodyDiv w:val="1"/>
      <w:marLeft w:val="0"/>
      <w:marRight w:val="0"/>
      <w:marTop w:val="0"/>
      <w:marBottom w:val="0"/>
      <w:divBdr>
        <w:top w:val="none" w:sz="0" w:space="0" w:color="auto"/>
        <w:left w:val="none" w:sz="0" w:space="0" w:color="auto"/>
        <w:bottom w:val="none" w:sz="0" w:space="0" w:color="auto"/>
        <w:right w:val="none" w:sz="0" w:space="0" w:color="auto"/>
      </w:divBdr>
    </w:div>
    <w:div w:id="1024358736">
      <w:bodyDiv w:val="1"/>
      <w:marLeft w:val="0"/>
      <w:marRight w:val="0"/>
      <w:marTop w:val="0"/>
      <w:marBottom w:val="0"/>
      <w:divBdr>
        <w:top w:val="none" w:sz="0" w:space="0" w:color="auto"/>
        <w:left w:val="none" w:sz="0" w:space="0" w:color="auto"/>
        <w:bottom w:val="none" w:sz="0" w:space="0" w:color="auto"/>
        <w:right w:val="none" w:sz="0" w:space="0" w:color="auto"/>
      </w:divBdr>
    </w:div>
    <w:div w:id="15268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29BB-1356-461A-B9D6-CAD8B0C0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8438</Characters>
  <Application>Microsoft Office Word</Application>
  <DocSecurity>0</DocSecurity>
  <Lines>168</Lines>
  <Paragraphs>54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FANC - AFCN</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Van Laere</dc:creator>
  <cp:lastModifiedBy>Van den Wyngaert, Tim</cp:lastModifiedBy>
  <cp:revision>2</cp:revision>
  <cp:lastPrinted>2019-06-13T15:47:00Z</cp:lastPrinted>
  <dcterms:created xsi:type="dcterms:W3CDTF">2020-01-26T18:18:00Z</dcterms:created>
  <dcterms:modified xsi:type="dcterms:W3CDTF">2020-01-26T18:18:00Z</dcterms:modified>
</cp:coreProperties>
</file>